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706E89FF" w:rsidR="00C81FBF" w:rsidRDefault="008D2087">
      <w:r>
        <w:t xml:space="preserve">This brief is being provided to inform </w:t>
      </w:r>
      <w:r w:rsidR="00BA073B">
        <w:t>the board</w:t>
      </w:r>
      <w:r w:rsidR="00592F16">
        <w:t xml:space="preserve">, </w:t>
      </w:r>
      <w:r w:rsidR="00E920C2">
        <w:t>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E920C2">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E920C2">
        <w:t xml:space="preserve">. </w:t>
      </w:r>
    </w:p>
    <w:p w14:paraId="691B6F3E" w14:textId="7A2B75BF" w:rsidR="004A0DEF" w:rsidRPr="003475BA" w:rsidRDefault="00710F8B">
      <w:r w:rsidRPr="00710F8B">
        <w:rPr>
          <w:b/>
          <w:bCs/>
        </w:rPr>
        <w:t>Date:</w:t>
      </w:r>
      <w:r w:rsidR="003475BA">
        <w:rPr>
          <w:b/>
          <w:bCs/>
        </w:rPr>
        <w:t xml:space="preserve">  </w:t>
      </w:r>
      <w:r w:rsidR="00531DE5">
        <w:t>27 May</w:t>
      </w:r>
      <w:r w:rsidR="009604A1">
        <w:t xml:space="preserve"> 2021</w:t>
      </w:r>
    </w:p>
    <w:p w14:paraId="48748697" w14:textId="28E1B122" w:rsidR="002B7FD2" w:rsidRDefault="0086657E" w:rsidP="0086657E">
      <w:pPr>
        <w:rPr>
          <w:b/>
          <w:bCs/>
        </w:rPr>
      </w:pPr>
      <w:r w:rsidRPr="00C73C60">
        <w:rPr>
          <w:b/>
          <w:bCs/>
        </w:rPr>
        <w:t>Originator:</w:t>
      </w:r>
      <w:r w:rsidRPr="00C73C60">
        <w:t xml:space="preserve">  </w:t>
      </w:r>
      <w:r w:rsidR="003475BA">
        <w:t>General Manager</w:t>
      </w:r>
    </w:p>
    <w:p w14:paraId="1C1D736E" w14:textId="3D06997C"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3475BA">
        <w:rPr>
          <w:b/>
          <w:bCs/>
        </w:rPr>
        <w:t xml:space="preserve"> </w:t>
      </w:r>
      <w:r w:rsidR="003475BA" w:rsidRPr="003475BA">
        <w:t>Informational</w:t>
      </w:r>
      <w:r w:rsidR="003475BA">
        <w:t xml:space="preserve"> Briefing</w:t>
      </w:r>
    </w:p>
    <w:p w14:paraId="17A021BB" w14:textId="07C874DF" w:rsidR="00A273E3" w:rsidRPr="001319B6" w:rsidRDefault="00D756EC" w:rsidP="00896CF5">
      <w:pPr>
        <w:tabs>
          <w:tab w:val="left" w:pos="1620"/>
        </w:tabs>
        <w:spacing w:after="120"/>
      </w:pPr>
      <w:r>
        <w:rPr>
          <w:b/>
          <w:bCs/>
        </w:rPr>
        <w:t>Supporting Documents Included:</w:t>
      </w:r>
      <w:r w:rsidR="007D21BD">
        <w:rPr>
          <w:b/>
          <w:bCs/>
        </w:rPr>
        <w:t xml:space="preserve">   </w:t>
      </w:r>
      <w:r w:rsidR="00A273E3" w:rsidRPr="001319B6">
        <w:t>No</w:t>
      </w:r>
    </w:p>
    <w:p w14:paraId="37024BDC" w14:textId="528C48F5" w:rsidR="007D21BD" w:rsidRPr="00C73C60" w:rsidRDefault="007D21BD" w:rsidP="00896CF5">
      <w:pPr>
        <w:tabs>
          <w:tab w:val="left" w:pos="1620"/>
        </w:tabs>
        <w:spacing w:before="120" w:after="80"/>
        <w:contextualSpacing/>
        <w:rPr>
          <w:b/>
          <w:bCs/>
        </w:rPr>
      </w:pPr>
      <w:r>
        <w:rPr>
          <w:b/>
          <w:bCs/>
        </w:rPr>
        <w:t>*********************************************************</w:t>
      </w:r>
    </w:p>
    <w:p w14:paraId="103F517E" w14:textId="48E469EF" w:rsidR="003475BA" w:rsidRDefault="00531DE5" w:rsidP="00896CF5">
      <w:pPr>
        <w:pStyle w:val="ListParagraph"/>
        <w:numPr>
          <w:ilvl w:val="0"/>
          <w:numId w:val="3"/>
        </w:numPr>
        <w:spacing w:after="120"/>
        <w:ind w:left="360"/>
        <w:rPr>
          <w:b/>
          <w:bCs/>
        </w:rPr>
      </w:pPr>
      <w:proofErr w:type="spellStart"/>
      <w:r>
        <w:rPr>
          <w:b/>
          <w:bCs/>
        </w:rPr>
        <w:t>CalOES</w:t>
      </w:r>
      <w:proofErr w:type="spellEnd"/>
      <w:r>
        <w:rPr>
          <w:b/>
          <w:bCs/>
        </w:rPr>
        <w:t xml:space="preserve"> Power Grant Update</w:t>
      </w:r>
    </w:p>
    <w:p w14:paraId="321E9DC7" w14:textId="14CB5359" w:rsidR="00531DE5" w:rsidRPr="00531DE5" w:rsidRDefault="00531DE5" w:rsidP="00531DE5">
      <w:pPr>
        <w:pStyle w:val="ListParagraph"/>
        <w:numPr>
          <w:ilvl w:val="0"/>
          <w:numId w:val="10"/>
        </w:numPr>
        <w:spacing w:after="120"/>
      </w:pPr>
      <w:r w:rsidRPr="00531DE5">
        <w:t>Grant is fully funded</w:t>
      </w:r>
      <w:r>
        <w:t xml:space="preserve"> – funds deposited in a Grant Account with Plumas bank</w:t>
      </w:r>
    </w:p>
    <w:p w14:paraId="1348278C" w14:textId="1A374536" w:rsidR="00CD2F6B" w:rsidRDefault="00531DE5" w:rsidP="00531DE5">
      <w:pPr>
        <w:pStyle w:val="ListParagraph"/>
        <w:numPr>
          <w:ilvl w:val="0"/>
          <w:numId w:val="10"/>
        </w:numPr>
        <w:spacing w:after="120"/>
      </w:pPr>
      <w:r w:rsidRPr="00531DE5">
        <w:t xml:space="preserve">Program </w:t>
      </w:r>
      <w:r>
        <w:t xml:space="preserve">end date extended </w:t>
      </w:r>
      <w:r w:rsidRPr="00531DE5">
        <w:t>from October 31, 2021, to March 31, 2022</w:t>
      </w:r>
    </w:p>
    <w:p w14:paraId="5566EAC7" w14:textId="431999AD" w:rsidR="00531DE5" w:rsidRDefault="00531DE5" w:rsidP="00531DE5">
      <w:pPr>
        <w:pStyle w:val="ListParagraph"/>
        <w:numPr>
          <w:ilvl w:val="0"/>
          <w:numId w:val="10"/>
        </w:numPr>
        <w:spacing w:after="120"/>
      </w:pPr>
      <w:r>
        <w:t xml:space="preserve">Site surveys and engineering for each GENSET </w:t>
      </w:r>
      <w:r w:rsidR="00272DBD">
        <w:t xml:space="preserve">and associated propane tank for specific installation </w:t>
      </w:r>
      <w:r w:rsidR="00CB7453">
        <w:t>requirements</w:t>
      </w:r>
    </w:p>
    <w:p w14:paraId="74919362" w14:textId="7F9BFF52" w:rsidR="00531DE5" w:rsidRPr="00531DE5" w:rsidRDefault="00531DE5" w:rsidP="00531DE5">
      <w:pPr>
        <w:pStyle w:val="ListParagraph"/>
        <w:numPr>
          <w:ilvl w:val="0"/>
          <w:numId w:val="10"/>
        </w:numPr>
        <w:spacing w:after="120"/>
        <w:contextualSpacing w:val="0"/>
      </w:pPr>
      <w:r>
        <w:t>Proceeding with bid process for GENSETS and Propane Tanks</w:t>
      </w:r>
    </w:p>
    <w:p w14:paraId="28F0931E" w14:textId="4D081D9B" w:rsidR="00531DE5" w:rsidRDefault="00531DE5" w:rsidP="00531DE5">
      <w:pPr>
        <w:pStyle w:val="ListParagraph"/>
        <w:numPr>
          <w:ilvl w:val="0"/>
          <w:numId w:val="3"/>
        </w:numPr>
        <w:spacing w:after="120"/>
        <w:ind w:left="360"/>
        <w:rPr>
          <w:b/>
          <w:bCs/>
        </w:rPr>
      </w:pPr>
      <w:proofErr w:type="spellStart"/>
      <w:r>
        <w:rPr>
          <w:b/>
          <w:bCs/>
        </w:rPr>
        <w:t>CalFIRE</w:t>
      </w:r>
      <w:proofErr w:type="spellEnd"/>
      <w:r>
        <w:rPr>
          <w:b/>
          <w:bCs/>
        </w:rPr>
        <w:t xml:space="preserve">  2021 Fire Prevention Grant</w:t>
      </w:r>
    </w:p>
    <w:p w14:paraId="4B64ACF5" w14:textId="716D4B8C" w:rsidR="00531DE5" w:rsidRDefault="00531DE5" w:rsidP="00531DE5">
      <w:pPr>
        <w:pStyle w:val="ListParagraph"/>
        <w:numPr>
          <w:ilvl w:val="0"/>
          <w:numId w:val="10"/>
        </w:numPr>
        <w:spacing w:after="120"/>
      </w:pPr>
      <w:r>
        <w:t>Submitted complete grant package on 19 May</w:t>
      </w:r>
    </w:p>
    <w:p w14:paraId="08F82396" w14:textId="5105C847" w:rsidR="00531DE5" w:rsidRDefault="00CA6EEC" w:rsidP="00531DE5">
      <w:pPr>
        <w:pStyle w:val="ListParagraph"/>
        <w:numPr>
          <w:ilvl w:val="0"/>
          <w:numId w:val="10"/>
        </w:numPr>
        <w:spacing w:after="120"/>
      </w:pPr>
      <w:r>
        <w:t xml:space="preserve">Description:  </w:t>
      </w:r>
      <w:r w:rsidRPr="00CA6EEC">
        <w:t>The Gold Mountain Community Service District (GMCSD) designed our Critical Infrastructure Project to significantly improve the resilience of the Gold Mountain community to property loss and damage during wildland fires, and thereby to create a barrier to the spread of explosive wildfire along historic west to east paths into the neighboring low-income and at-risk communities of Iron Horse and Portola.</w:t>
      </w:r>
    </w:p>
    <w:p w14:paraId="418F3E27" w14:textId="5993ABA3" w:rsidR="00CA6EEC" w:rsidRPr="00531DE5" w:rsidRDefault="00531DE5" w:rsidP="007F1CAA">
      <w:pPr>
        <w:pStyle w:val="ListParagraph"/>
        <w:numPr>
          <w:ilvl w:val="0"/>
          <w:numId w:val="10"/>
        </w:numPr>
        <w:spacing w:after="120"/>
        <w:contextualSpacing w:val="0"/>
      </w:pPr>
      <w:r>
        <w:t xml:space="preserve">Grant Request for </w:t>
      </w:r>
      <w:r w:rsidR="00CA6EEC">
        <w:t>$988,883 to treat approximately 500 acres including common areas, critical infrastructure safety zones, and community forest thinning.</w:t>
      </w:r>
    </w:p>
    <w:p w14:paraId="35D979E2" w14:textId="3A4BC075" w:rsidR="00CA6EEC" w:rsidRPr="00A56430" w:rsidRDefault="00CA6EEC" w:rsidP="00CA6EEC">
      <w:pPr>
        <w:pStyle w:val="ListParagraph"/>
        <w:numPr>
          <w:ilvl w:val="0"/>
          <w:numId w:val="3"/>
        </w:numPr>
        <w:spacing w:after="120"/>
        <w:ind w:left="360"/>
        <w:contextualSpacing w:val="0"/>
      </w:pPr>
      <w:r>
        <w:rPr>
          <w:b/>
          <w:bCs/>
        </w:rPr>
        <w:t>CSDA Technology Grant</w:t>
      </w:r>
      <w:r w:rsidR="00CB7453">
        <w:rPr>
          <w:b/>
          <w:bCs/>
        </w:rPr>
        <w:t xml:space="preserve"> – </w:t>
      </w:r>
      <w:r w:rsidR="00CB7453" w:rsidRPr="00A56430">
        <w:t xml:space="preserve">submitted grant request for $1,500 pledging a $500 contribution for </w:t>
      </w:r>
      <w:r w:rsidR="00A56430" w:rsidRPr="00A56430">
        <w:t xml:space="preserve">$1980 video-conferencing solution for our meeting and conference room. </w:t>
      </w:r>
    </w:p>
    <w:p w14:paraId="2D904CC4" w14:textId="77777777" w:rsidR="00CA6EEC" w:rsidRDefault="00CA6EEC" w:rsidP="00CA6EEC">
      <w:pPr>
        <w:pStyle w:val="ListParagraph"/>
        <w:numPr>
          <w:ilvl w:val="0"/>
          <w:numId w:val="3"/>
        </w:numPr>
        <w:spacing w:after="120"/>
        <w:ind w:left="360"/>
        <w:rPr>
          <w:b/>
          <w:bCs/>
        </w:rPr>
      </w:pPr>
      <w:r>
        <w:rPr>
          <w:b/>
          <w:bCs/>
        </w:rPr>
        <w:t>Grant Outlook</w:t>
      </w:r>
    </w:p>
    <w:p w14:paraId="479FC547" w14:textId="2DB64A83" w:rsidR="00CA6EEC" w:rsidRPr="007F1CAA" w:rsidRDefault="00EA2F97" w:rsidP="007F1CAA">
      <w:pPr>
        <w:pStyle w:val="ListParagraph"/>
        <w:numPr>
          <w:ilvl w:val="0"/>
          <w:numId w:val="10"/>
        </w:numPr>
        <w:spacing w:after="120"/>
        <w:contextualSpacing w:val="0"/>
      </w:pPr>
      <w:r>
        <w:t>IRWM Prop 1</w:t>
      </w:r>
      <w:r w:rsidR="00184A1C">
        <w:t xml:space="preserve">. </w:t>
      </w:r>
      <w:r w:rsidR="00A56430">
        <w:t xml:space="preserve">Expect another round of grant applications this summer.  </w:t>
      </w:r>
      <w:r>
        <w:t xml:space="preserve">We have three projects eligible for Prop 1 grant funding:  High elevation water tank, high elevation well, water </w:t>
      </w:r>
      <w:r w:rsidR="00184A1C">
        <w:t>reclamation</w:t>
      </w:r>
      <w:r>
        <w:t xml:space="preserve"> </w:t>
      </w:r>
      <w:r w:rsidR="00184A1C">
        <w:t xml:space="preserve">facility. No guarantee for funding but projects have been approved. </w:t>
      </w:r>
    </w:p>
    <w:p w14:paraId="38344DD0" w14:textId="099EC210" w:rsidR="00CA6EEC" w:rsidRDefault="00CA6EEC" w:rsidP="00184A1C">
      <w:pPr>
        <w:pStyle w:val="ListParagraph"/>
        <w:numPr>
          <w:ilvl w:val="0"/>
          <w:numId w:val="3"/>
        </w:numPr>
        <w:spacing w:after="120"/>
        <w:ind w:left="360"/>
        <w:contextualSpacing w:val="0"/>
        <w:rPr>
          <w:b/>
          <w:bCs/>
        </w:rPr>
      </w:pPr>
      <w:r>
        <w:rPr>
          <w:b/>
          <w:bCs/>
        </w:rPr>
        <w:t>Watched Legislation</w:t>
      </w:r>
    </w:p>
    <w:p w14:paraId="4DF24E3E" w14:textId="63B08EE4" w:rsidR="007F1CAA" w:rsidRDefault="00D355A4" w:rsidP="007F1CAA">
      <w:pPr>
        <w:tabs>
          <w:tab w:val="left" w:pos="712"/>
        </w:tabs>
        <w:ind w:left="360"/>
        <w:rPr>
          <w:b/>
          <w:bCs/>
        </w:rPr>
      </w:pPr>
      <w:hyperlink r:id="rId7" w:tgtFrame="_blank" w:history="1">
        <w:r w:rsidR="007F1CAA">
          <w:rPr>
            <w:rStyle w:val="Hyperlink"/>
          </w:rPr>
          <w:t>AB 361</w:t>
        </w:r>
      </w:hyperlink>
      <w:r w:rsidR="007F1CAA">
        <w:tab/>
      </w:r>
      <w:hyperlink r:id="rId8" w:tgtFrame="_blank" w:history="1">
        <w:r w:rsidR="007F1CAA">
          <w:rPr>
            <w:rStyle w:val="Hyperlink"/>
            <w:b/>
            <w:bCs/>
          </w:rPr>
          <w:t>Rivas, Robert </w:t>
        </w:r>
      </w:hyperlink>
      <w:r w:rsidR="007F1CAA">
        <w:rPr>
          <w:b/>
          <w:bCs/>
        </w:rPr>
        <w:t> D   Open meetings: local agencies: teleconferences.</w:t>
      </w:r>
    </w:p>
    <w:p w14:paraId="631549E9" w14:textId="1E838D15" w:rsidR="007F1CAA" w:rsidRDefault="00D355A4" w:rsidP="007F1CAA">
      <w:pPr>
        <w:tabs>
          <w:tab w:val="left" w:pos="674"/>
        </w:tabs>
        <w:ind w:left="1440" w:hanging="1080"/>
        <w:rPr>
          <w:b/>
          <w:bCs/>
        </w:rPr>
      </w:pPr>
      <w:hyperlink r:id="rId9" w:tgtFrame="_blank" w:history="1">
        <w:r w:rsidR="007F1CAA" w:rsidRPr="00E15C57">
          <w:rPr>
            <w:rStyle w:val="Hyperlink"/>
          </w:rPr>
          <w:t>AB 1500</w:t>
        </w:r>
      </w:hyperlink>
      <w:r w:rsidR="007F1CAA">
        <w:tab/>
      </w:r>
      <w:hyperlink r:id="rId10" w:tgtFrame="_blank" w:history="1">
        <w:r w:rsidR="007F1CAA" w:rsidRPr="00E15C57">
          <w:rPr>
            <w:rStyle w:val="Hyperlink"/>
            <w:b/>
            <w:bCs/>
          </w:rPr>
          <w:t>Garcia, Eduardo</w:t>
        </w:r>
      </w:hyperlink>
      <w:r w:rsidR="007F1CAA">
        <w:rPr>
          <w:b/>
          <w:bCs/>
        </w:rPr>
        <w:t> D   Safe Drinking Water, Wildfire Prevention, Drought Preparation, Extreme Heat Mitigation, and Workforce Development Bond Act of 2022.</w:t>
      </w:r>
    </w:p>
    <w:p w14:paraId="12F255E5" w14:textId="77777777" w:rsidR="007F1CAA" w:rsidRPr="00E15C57" w:rsidRDefault="00D355A4" w:rsidP="007F1CAA">
      <w:pPr>
        <w:tabs>
          <w:tab w:val="left" w:pos="670"/>
        </w:tabs>
        <w:ind w:left="360"/>
        <w:rPr>
          <w:b/>
          <w:bCs/>
        </w:rPr>
      </w:pPr>
      <w:hyperlink r:id="rId11" w:tgtFrame="_blank" w:history="1">
        <w:r w:rsidR="007F1CAA" w:rsidRPr="00E15C57">
          <w:rPr>
            <w:rStyle w:val="Hyperlink"/>
          </w:rPr>
          <w:t>SB 552</w:t>
        </w:r>
      </w:hyperlink>
      <w:r w:rsidR="007F1CAA">
        <w:tab/>
      </w:r>
      <w:hyperlink r:id="rId12" w:tgtFrame="_blank" w:history="1">
        <w:r w:rsidR="007F1CAA" w:rsidRPr="00E15C57">
          <w:rPr>
            <w:rStyle w:val="Hyperlink"/>
            <w:b/>
            <w:bCs/>
          </w:rPr>
          <w:t>Hertzberg</w:t>
        </w:r>
      </w:hyperlink>
      <w:r w:rsidR="007F1CAA">
        <w:rPr>
          <w:b/>
          <w:bCs/>
        </w:rPr>
        <w:t> D   Drought planning: small water suppliers: non-transient water systems.</w:t>
      </w:r>
    </w:p>
    <w:p w14:paraId="2891BB0F" w14:textId="19E3B786" w:rsidR="007F1CAA" w:rsidRPr="00E15C57" w:rsidRDefault="00D355A4" w:rsidP="007F1CAA">
      <w:pPr>
        <w:tabs>
          <w:tab w:val="left" w:pos="685"/>
        </w:tabs>
        <w:ind w:left="1440" w:hanging="1080"/>
        <w:rPr>
          <w:b/>
          <w:bCs/>
        </w:rPr>
      </w:pPr>
      <w:hyperlink r:id="rId13" w:tgtFrame="_blank" w:history="1">
        <w:r w:rsidR="007F1CAA" w:rsidRPr="00E15C57">
          <w:rPr>
            <w:rStyle w:val="Hyperlink"/>
          </w:rPr>
          <w:t>SB 456</w:t>
        </w:r>
      </w:hyperlink>
      <w:r w:rsidR="007F1CAA">
        <w:tab/>
      </w:r>
      <w:hyperlink r:id="rId14" w:tgtFrame="_blank" w:history="1">
        <w:r w:rsidR="007F1CAA" w:rsidRPr="00E15C57">
          <w:rPr>
            <w:rStyle w:val="Hyperlink"/>
            <w:b/>
            <w:bCs/>
          </w:rPr>
          <w:t>Laird</w:t>
        </w:r>
      </w:hyperlink>
      <w:r w:rsidR="007F1CAA">
        <w:rPr>
          <w:b/>
          <w:bCs/>
        </w:rPr>
        <w:t xml:space="preserve"> D   Fire prevention: wildfire and forest resilience: action plan: reports. </w:t>
      </w:r>
      <w:r w:rsidR="007F1CAA" w:rsidRPr="007F1CAA">
        <w:rPr>
          <w:b/>
          <w:bCs/>
        </w:rPr>
        <w:t>streamlining of permitting for landowner-initiated projects for the improvement of forest health and the reduction of forest fire fuels</w:t>
      </w:r>
    </w:p>
    <w:p w14:paraId="374425AF" w14:textId="77777777" w:rsidR="00996DA7" w:rsidRDefault="00996DA7" w:rsidP="00996DA7">
      <w:pPr>
        <w:pStyle w:val="ListParagraph"/>
        <w:spacing w:after="120"/>
        <w:ind w:left="0"/>
        <w:contextualSpacing w:val="0"/>
        <w:rPr>
          <w:b/>
          <w:bCs/>
        </w:rPr>
      </w:pPr>
    </w:p>
    <w:p w14:paraId="24AC5642" w14:textId="4C667D38" w:rsidR="00996DA7" w:rsidRDefault="00996DA7" w:rsidP="00184A1C">
      <w:pPr>
        <w:pStyle w:val="ListParagraph"/>
        <w:numPr>
          <w:ilvl w:val="0"/>
          <w:numId w:val="3"/>
        </w:numPr>
        <w:spacing w:after="120"/>
        <w:ind w:left="360"/>
        <w:contextualSpacing w:val="0"/>
        <w:rPr>
          <w:b/>
          <w:bCs/>
        </w:rPr>
      </w:pPr>
      <w:r>
        <w:rPr>
          <w:b/>
          <w:bCs/>
        </w:rPr>
        <w:t xml:space="preserve">Personnel </w:t>
      </w:r>
    </w:p>
    <w:p w14:paraId="12DEB499" w14:textId="38861EF4" w:rsidR="00996DA7" w:rsidRDefault="00996DA7" w:rsidP="00996DA7">
      <w:pPr>
        <w:pStyle w:val="ListParagraph"/>
        <w:numPr>
          <w:ilvl w:val="0"/>
          <w:numId w:val="10"/>
        </w:numPr>
        <w:spacing w:after="120"/>
        <w:contextualSpacing w:val="0"/>
      </w:pPr>
      <w:r>
        <w:t>Position of Fire Manager eliminated – Judy Clot terminated</w:t>
      </w:r>
    </w:p>
    <w:p w14:paraId="0C5E4EFC" w14:textId="24D4490E" w:rsidR="00996DA7" w:rsidRDefault="00996DA7" w:rsidP="00996DA7">
      <w:pPr>
        <w:pStyle w:val="ListParagraph"/>
        <w:numPr>
          <w:ilvl w:val="0"/>
          <w:numId w:val="10"/>
        </w:numPr>
        <w:spacing w:after="120"/>
        <w:contextualSpacing w:val="0"/>
      </w:pPr>
      <w:r>
        <w:t xml:space="preserve">Kelsey Allingham passed his </w:t>
      </w:r>
      <w:r w:rsidR="00C17A0B">
        <w:t>Water Treatment Grade 1 certification</w:t>
      </w:r>
    </w:p>
    <w:p w14:paraId="7F036857" w14:textId="37EF9810" w:rsidR="00D355A4" w:rsidRPr="00996DA7" w:rsidRDefault="00D355A4" w:rsidP="00996DA7">
      <w:pPr>
        <w:pStyle w:val="ListParagraph"/>
        <w:numPr>
          <w:ilvl w:val="0"/>
          <w:numId w:val="10"/>
        </w:numPr>
        <w:spacing w:after="120"/>
        <w:contextualSpacing w:val="0"/>
      </w:pPr>
      <w:r>
        <w:t xml:space="preserve">T passed Spring Semester courses in Accounting &amp; Business </w:t>
      </w:r>
    </w:p>
    <w:p w14:paraId="7894BE3D" w14:textId="5D306555" w:rsidR="009754DA" w:rsidRPr="009754DA" w:rsidRDefault="00184A1C" w:rsidP="00184A1C">
      <w:pPr>
        <w:pStyle w:val="ListParagraph"/>
        <w:numPr>
          <w:ilvl w:val="0"/>
          <w:numId w:val="3"/>
        </w:numPr>
        <w:spacing w:after="120"/>
        <w:ind w:left="360"/>
        <w:contextualSpacing w:val="0"/>
        <w:rPr>
          <w:b/>
          <w:bCs/>
        </w:rPr>
      </w:pPr>
      <w:r>
        <w:rPr>
          <w:b/>
          <w:bCs/>
        </w:rPr>
        <w:t>Other Ongoing</w:t>
      </w:r>
      <w:r w:rsidR="009754DA">
        <w:rPr>
          <w:b/>
          <w:bCs/>
        </w:rPr>
        <w:t xml:space="preserve"> Initiatives</w:t>
      </w:r>
    </w:p>
    <w:p w14:paraId="41D3C580" w14:textId="327082D3" w:rsidR="00CA6EEC" w:rsidRDefault="00CA6EEC" w:rsidP="009754DA">
      <w:pPr>
        <w:pStyle w:val="ListParagraph"/>
        <w:numPr>
          <w:ilvl w:val="0"/>
          <w:numId w:val="6"/>
        </w:numPr>
        <w:spacing w:after="120"/>
      </w:pPr>
      <w:r>
        <w:t xml:space="preserve">Developed a draft Basic Ordering Agreement (BOE) contract to support routine contracted services to include excavation and electrical services.  Objective is to provide a simpler and more expeditious way to get to contractors for routine work.  Developed in conjunction with counsel’s advice and guidance. </w:t>
      </w:r>
    </w:p>
    <w:p w14:paraId="73406D55" w14:textId="26F28B39" w:rsidR="009754DA" w:rsidRDefault="009754DA" w:rsidP="009754DA">
      <w:pPr>
        <w:pStyle w:val="ListParagraph"/>
        <w:numPr>
          <w:ilvl w:val="0"/>
          <w:numId w:val="6"/>
        </w:numPr>
        <w:spacing w:after="120"/>
      </w:pPr>
      <w:r>
        <w:t>To complete a revised draft district Municipal Service Review (MSR) for submission to LAFCO and for use in or Fire Services Consolidation initiative</w:t>
      </w:r>
      <w:r w:rsidR="00381526">
        <w:t xml:space="preserve"> (last MSR in 2011)</w:t>
      </w:r>
    </w:p>
    <w:p w14:paraId="3B09C3E3" w14:textId="1C28B446" w:rsidR="00184A1C" w:rsidRDefault="00184A1C" w:rsidP="009754DA">
      <w:pPr>
        <w:pStyle w:val="ListParagraph"/>
        <w:numPr>
          <w:ilvl w:val="0"/>
          <w:numId w:val="6"/>
        </w:numPr>
        <w:spacing w:after="120"/>
      </w:pPr>
      <w:r>
        <w:t>Developing a Water &amp; Sewer Owners Guide for distribution and posting</w:t>
      </w:r>
    </w:p>
    <w:p w14:paraId="3A08331C" w14:textId="307B7B2C" w:rsidR="006E5650" w:rsidRDefault="006E5650" w:rsidP="009754DA">
      <w:pPr>
        <w:pStyle w:val="ListParagraph"/>
        <w:numPr>
          <w:ilvl w:val="0"/>
          <w:numId w:val="6"/>
        </w:numPr>
        <w:spacing w:after="120"/>
      </w:pPr>
      <w:r>
        <w:t xml:space="preserve">Work with staff to implement an updated CSD Welcome package for new homeowners, new property owners, and institutional property owners. </w:t>
      </w:r>
    </w:p>
    <w:p w14:paraId="0C31173C" w14:textId="57600F61" w:rsidR="00184A1C" w:rsidRDefault="00184A1C" w:rsidP="009754DA">
      <w:pPr>
        <w:pStyle w:val="ListParagraph"/>
        <w:numPr>
          <w:ilvl w:val="0"/>
          <w:numId w:val="6"/>
        </w:numPr>
        <w:spacing w:after="120"/>
      </w:pPr>
      <w:r>
        <w:t xml:space="preserve">Risk Mitigation Project –responses to priory risks identified in the District’s risk review. </w:t>
      </w:r>
    </w:p>
    <w:p w14:paraId="0F515A4B" w14:textId="7A901311" w:rsidR="00184A1C" w:rsidRDefault="00184A1C" w:rsidP="009754DA">
      <w:pPr>
        <w:pStyle w:val="ListParagraph"/>
        <w:numPr>
          <w:ilvl w:val="0"/>
          <w:numId w:val="6"/>
        </w:numPr>
        <w:spacing w:after="120"/>
      </w:pPr>
      <w:r>
        <w:t>Developing procedural manuals for bot administrative and operational procedures</w:t>
      </w:r>
    </w:p>
    <w:p w14:paraId="0438605A" w14:textId="24EE8A41" w:rsidR="002F6733" w:rsidRDefault="002F6733" w:rsidP="009754DA">
      <w:pPr>
        <w:pStyle w:val="ListParagraph"/>
        <w:numPr>
          <w:ilvl w:val="0"/>
          <w:numId w:val="6"/>
        </w:numPr>
        <w:spacing w:after="120"/>
      </w:pPr>
      <w:r>
        <w:t xml:space="preserve">Website Updates – Positive messaging; </w:t>
      </w:r>
      <w:proofErr w:type="spellStart"/>
      <w:r>
        <w:t>Firewise</w:t>
      </w:r>
      <w:proofErr w:type="spellEnd"/>
      <w:r>
        <w:t>; W&amp;S package</w:t>
      </w:r>
    </w:p>
    <w:p w14:paraId="6E3AA90A" w14:textId="4F4ED6D9" w:rsidR="00396D61" w:rsidRPr="00E920C2" w:rsidRDefault="00396D61" w:rsidP="009754DA">
      <w:pPr>
        <w:pStyle w:val="ListParagraph"/>
        <w:numPr>
          <w:ilvl w:val="0"/>
          <w:numId w:val="6"/>
        </w:numPr>
        <w:spacing w:after="120"/>
      </w:pPr>
      <w:r>
        <w:t>Redistricting and voter rights (back burner)</w:t>
      </w:r>
    </w:p>
    <w:p w14:paraId="60929ABE" w14:textId="4D184FED" w:rsidR="00E920C2" w:rsidRPr="00E920C2" w:rsidRDefault="00E920C2" w:rsidP="00896CF5">
      <w:pPr>
        <w:spacing w:after="120"/>
      </w:pPr>
    </w:p>
    <w:sectPr w:rsidR="00E920C2" w:rsidRPr="00E920C2">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30076" w14:textId="77777777" w:rsidR="00DA2076" w:rsidRDefault="00DA2076" w:rsidP="00C81FBF">
      <w:pPr>
        <w:spacing w:after="0" w:line="240" w:lineRule="auto"/>
      </w:pPr>
      <w:r>
        <w:separator/>
      </w:r>
    </w:p>
  </w:endnote>
  <w:endnote w:type="continuationSeparator" w:id="0">
    <w:p w14:paraId="6271CA5E" w14:textId="77777777" w:rsidR="00DA2076" w:rsidRDefault="00DA2076"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312E4" w14:textId="77777777" w:rsidR="00DA2076" w:rsidRDefault="00DA2076" w:rsidP="00C81FBF">
      <w:pPr>
        <w:spacing w:after="0" w:line="240" w:lineRule="auto"/>
      </w:pPr>
      <w:r>
        <w:separator/>
      </w:r>
    </w:p>
  </w:footnote>
  <w:footnote w:type="continuationSeparator" w:id="0">
    <w:p w14:paraId="26342CFC" w14:textId="77777777" w:rsidR="00DA2076" w:rsidRDefault="00DA2076"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3FA25B10" w:rsidR="00C81FBF" w:rsidRPr="00C81FBF" w:rsidRDefault="003475BA" w:rsidP="003475BA">
                          <w:pPr>
                            <w:pStyle w:val="Header"/>
                            <w:tabs>
                              <w:tab w:val="clear" w:pos="4680"/>
                              <w:tab w:val="clear" w:pos="9360"/>
                            </w:tabs>
                            <w:rPr>
                              <w:rStyle w:val="Strong"/>
                            </w:rPr>
                          </w:pPr>
                          <w:r>
                            <w:rPr>
                              <w:rStyle w:val="Strong"/>
                            </w:rPr>
                            <w:t xml:space="preserve">AGENDA ITEM # </w:t>
                          </w:r>
                          <w:r w:rsidR="00AE0629">
                            <w:rPr>
                              <w:rStyle w:val="Strong"/>
                            </w:rPr>
                            <w:t>D</w:t>
                          </w:r>
                          <w:r>
                            <w:rPr>
                              <w:rStyle w:val="Strong"/>
                            </w:rPr>
                            <w:t xml:space="preserve">.1 </w:t>
                          </w:r>
                          <w:r>
                            <w:rPr>
                              <w:rStyle w:val="Strong"/>
                            </w:rPr>
                            <w:tab/>
                          </w:r>
                          <w:r>
                            <w:rPr>
                              <w:rStyle w:val="Strong"/>
                            </w:rPr>
                            <w:tab/>
                          </w:r>
                          <w:r w:rsidR="00E920C2">
                            <w:rPr>
                              <w:rStyle w:val="Strong"/>
                            </w:rPr>
                            <w:t xml:space="preserve">GENERAL MANAGERS REPORT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3FA25B10" w:rsidR="00C81FBF" w:rsidRPr="00C81FBF" w:rsidRDefault="003475BA" w:rsidP="003475BA">
                    <w:pPr>
                      <w:pStyle w:val="Header"/>
                      <w:tabs>
                        <w:tab w:val="clear" w:pos="4680"/>
                        <w:tab w:val="clear" w:pos="9360"/>
                      </w:tabs>
                      <w:rPr>
                        <w:rStyle w:val="Strong"/>
                      </w:rPr>
                    </w:pPr>
                    <w:r>
                      <w:rPr>
                        <w:rStyle w:val="Strong"/>
                      </w:rPr>
                      <w:t xml:space="preserve">AGENDA ITEM # </w:t>
                    </w:r>
                    <w:r w:rsidR="00AE0629">
                      <w:rPr>
                        <w:rStyle w:val="Strong"/>
                      </w:rPr>
                      <w:t>D</w:t>
                    </w:r>
                    <w:r>
                      <w:rPr>
                        <w:rStyle w:val="Strong"/>
                      </w:rPr>
                      <w:t xml:space="preserve">.1 </w:t>
                    </w:r>
                    <w:r>
                      <w:rPr>
                        <w:rStyle w:val="Strong"/>
                      </w:rPr>
                      <w:tab/>
                    </w:r>
                    <w:r>
                      <w:rPr>
                        <w:rStyle w:val="Strong"/>
                      </w:rPr>
                      <w:tab/>
                    </w:r>
                    <w:r w:rsidR="00E920C2">
                      <w:rPr>
                        <w:rStyle w:val="Strong"/>
                      </w:rPr>
                      <w:t xml:space="preserve">GENERAL MANAGERS REPORT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6BF6"/>
    <w:multiLevelType w:val="hybridMultilevel"/>
    <w:tmpl w:val="F63E3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8A3153"/>
    <w:multiLevelType w:val="hybridMultilevel"/>
    <w:tmpl w:val="CB4CE14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1CC4620"/>
    <w:multiLevelType w:val="hybridMultilevel"/>
    <w:tmpl w:val="7ABC1D2C"/>
    <w:lvl w:ilvl="0" w:tplc="47D4EE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D64944"/>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F900F8"/>
    <w:multiLevelType w:val="hybridMultilevel"/>
    <w:tmpl w:val="B9EAF354"/>
    <w:lvl w:ilvl="0" w:tplc="6BA2A1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F440560"/>
    <w:multiLevelType w:val="hybridMultilevel"/>
    <w:tmpl w:val="CC2C3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ACF6807"/>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37ADA"/>
    <w:rsid w:val="000432EC"/>
    <w:rsid w:val="00055463"/>
    <w:rsid w:val="000A1B94"/>
    <w:rsid w:val="000B7D70"/>
    <w:rsid w:val="000D5A93"/>
    <w:rsid w:val="001220A4"/>
    <w:rsid w:val="001319B6"/>
    <w:rsid w:val="001848BE"/>
    <w:rsid w:val="00184A1C"/>
    <w:rsid w:val="001A224E"/>
    <w:rsid w:val="001B6964"/>
    <w:rsid w:val="001F6569"/>
    <w:rsid w:val="00236862"/>
    <w:rsid w:val="00272DBD"/>
    <w:rsid w:val="002B7FD2"/>
    <w:rsid w:val="002F6733"/>
    <w:rsid w:val="00343D6E"/>
    <w:rsid w:val="003475BA"/>
    <w:rsid w:val="00372CA7"/>
    <w:rsid w:val="00381526"/>
    <w:rsid w:val="00396D61"/>
    <w:rsid w:val="003C64C4"/>
    <w:rsid w:val="003C6961"/>
    <w:rsid w:val="00444B79"/>
    <w:rsid w:val="00467A26"/>
    <w:rsid w:val="004A0DEF"/>
    <w:rsid w:val="004C6065"/>
    <w:rsid w:val="00531DE5"/>
    <w:rsid w:val="00551960"/>
    <w:rsid w:val="00592F16"/>
    <w:rsid w:val="00630F0F"/>
    <w:rsid w:val="006569D0"/>
    <w:rsid w:val="00690842"/>
    <w:rsid w:val="006A19E3"/>
    <w:rsid w:val="006C7240"/>
    <w:rsid w:val="006D27FB"/>
    <w:rsid w:val="006E5650"/>
    <w:rsid w:val="00710C23"/>
    <w:rsid w:val="00710F8B"/>
    <w:rsid w:val="00725018"/>
    <w:rsid w:val="00733D85"/>
    <w:rsid w:val="00737C10"/>
    <w:rsid w:val="00745F1D"/>
    <w:rsid w:val="007500B0"/>
    <w:rsid w:val="00752860"/>
    <w:rsid w:val="007D21BD"/>
    <w:rsid w:val="007F1CAA"/>
    <w:rsid w:val="0086657E"/>
    <w:rsid w:val="00891434"/>
    <w:rsid w:val="00896768"/>
    <w:rsid w:val="00896CF5"/>
    <w:rsid w:val="008B55FF"/>
    <w:rsid w:val="008B5A76"/>
    <w:rsid w:val="008C44C6"/>
    <w:rsid w:val="008D2087"/>
    <w:rsid w:val="008E6827"/>
    <w:rsid w:val="00934B8A"/>
    <w:rsid w:val="0094140E"/>
    <w:rsid w:val="00957CD8"/>
    <w:rsid w:val="009604A1"/>
    <w:rsid w:val="009709BA"/>
    <w:rsid w:val="009754DA"/>
    <w:rsid w:val="00996DA7"/>
    <w:rsid w:val="009A3CC2"/>
    <w:rsid w:val="009B0209"/>
    <w:rsid w:val="009E1EDC"/>
    <w:rsid w:val="009E5BA8"/>
    <w:rsid w:val="00A074D8"/>
    <w:rsid w:val="00A2268D"/>
    <w:rsid w:val="00A23587"/>
    <w:rsid w:val="00A273E3"/>
    <w:rsid w:val="00A56430"/>
    <w:rsid w:val="00A70B02"/>
    <w:rsid w:val="00A84CFE"/>
    <w:rsid w:val="00AD3D50"/>
    <w:rsid w:val="00AE0629"/>
    <w:rsid w:val="00B51C13"/>
    <w:rsid w:val="00B64CD1"/>
    <w:rsid w:val="00B85506"/>
    <w:rsid w:val="00BA073B"/>
    <w:rsid w:val="00BA4280"/>
    <w:rsid w:val="00BB09E8"/>
    <w:rsid w:val="00BC6D67"/>
    <w:rsid w:val="00BC7516"/>
    <w:rsid w:val="00BC7C68"/>
    <w:rsid w:val="00C127C4"/>
    <w:rsid w:val="00C17A0B"/>
    <w:rsid w:val="00C73C60"/>
    <w:rsid w:val="00C81FBF"/>
    <w:rsid w:val="00CA1BA8"/>
    <w:rsid w:val="00CA6EEC"/>
    <w:rsid w:val="00CB7453"/>
    <w:rsid w:val="00CC28C8"/>
    <w:rsid w:val="00CD2EC9"/>
    <w:rsid w:val="00CD2F6B"/>
    <w:rsid w:val="00D03006"/>
    <w:rsid w:val="00D05C15"/>
    <w:rsid w:val="00D11FF9"/>
    <w:rsid w:val="00D32E17"/>
    <w:rsid w:val="00D355A4"/>
    <w:rsid w:val="00D65630"/>
    <w:rsid w:val="00D756EC"/>
    <w:rsid w:val="00DA2076"/>
    <w:rsid w:val="00DA3247"/>
    <w:rsid w:val="00DE7AFE"/>
    <w:rsid w:val="00E12B0C"/>
    <w:rsid w:val="00E24B0E"/>
    <w:rsid w:val="00E33654"/>
    <w:rsid w:val="00E77CCB"/>
    <w:rsid w:val="00E920C2"/>
    <w:rsid w:val="00EA2F97"/>
    <w:rsid w:val="00ED79BF"/>
    <w:rsid w:val="00EF6A96"/>
    <w:rsid w:val="00F01F49"/>
    <w:rsid w:val="00F07D9C"/>
    <w:rsid w:val="00F14CC6"/>
    <w:rsid w:val="00F16BF9"/>
    <w:rsid w:val="00F21409"/>
    <w:rsid w:val="00F26A4F"/>
    <w:rsid w:val="00F5266B"/>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character" w:styleId="Hyperlink">
    <w:name w:val="Hyperlink"/>
    <w:basedOn w:val="DefaultParagraphFont"/>
    <w:uiPriority w:val="99"/>
    <w:unhideWhenUsed/>
    <w:rsid w:val="007F1C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30.asmdc.org/" TargetMode="External"/><Relationship Id="rId13" Type="http://schemas.openxmlformats.org/officeDocument/2006/relationships/hyperlink" Target="https://ctweb.capitoltrack.com/public/publishbillinfo.aspx?bi=p0nX16pJv7f%2fwQKdWKN8YT3zhlLXRmaiqmKKLrWUk45c6IkIZMJVb7RBF30ou8yz" TargetMode="External"/><Relationship Id="rId3" Type="http://schemas.openxmlformats.org/officeDocument/2006/relationships/settings" Target="settings.xml"/><Relationship Id="rId7" Type="http://schemas.openxmlformats.org/officeDocument/2006/relationships/hyperlink" Target="https://ctweb.capitoltrack.com/public/publishbillinfo.aspx?bi=gvQVDR%2fjmGLaWs1SQErHm6HVCjFfGj6Rzdl2eF0x3y1idaa5MOsCWNJTiTZ9Zw%2fH" TargetMode="External"/><Relationship Id="rId12" Type="http://schemas.openxmlformats.org/officeDocument/2006/relationships/hyperlink" Target="https://sd18.senate.ca.gov/"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tweb.capitoltrack.com/public/publishbillinfo.aspx?bi=xY9novKFZjYkffyKu5vEZStWN%2fo%2b3l81vcVTWUq5vTrkkuyMvhxoDztPRNthuFr6"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a56.asmdc.org/" TargetMode="External"/><Relationship Id="rId4" Type="http://schemas.openxmlformats.org/officeDocument/2006/relationships/webSettings" Target="webSettings.xml"/><Relationship Id="rId9" Type="http://schemas.openxmlformats.org/officeDocument/2006/relationships/hyperlink" Target="https://ctweb.capitoltrack.com/public/publishbillinfo.aspx?bi=wy7jJKFUcOH7M7%2ft1izS9AKt6oqIb1q8r3L%2fFcyYSUGStOcQqvM4lUA1G1dEiAo8" TargetMode="External"/><Relationship Id="rId14" Type="http://schemas.openxmlformats.org/officeDocument/2006/relationships/hyperlink" Target="http://sd17.senat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2</Pages>
  <Words>674</Words>
  <Characters>3845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Tiana Bradley</cp:lastModifiedBy>
  <cp:revision>9</cp:revision>
  <dcterms:created xsi:type="dcterms:W3CDTF">2021-04-15T16:31:00Z</dcterms:created>
  <dcterms:modified xsi:type="dcterms:W3CDTF">2021-05-27T01:03:00Z</dcterms:modified>
</cp:coreProperties>
</file>