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344DC7" w14:textId="77777777" w:rsidR="00A26244" w:rsidRDefault="00A26244" w:rsidP="00A26244">
      <w:r>
        <w:t xml:space="preserve">This brief is being provided to inform the Board, staff and public of the details of an agenda item that requires action from the Board.  The President of the Board will provide board members, staff, and the public the opportunity to ask questions about this topic when this agenda item is announced.    </w:t>
      </w:r>
    </w:p>
    <w:p w14:paraId="7598A0DC" w14:textId="77777777" w:rsidR="00A26244" w:rsidRDefault="00A26244" w:rsidP="00A26244">
      <w:pPr>
        <w:rPr>
          <w:b/>
          <w:bCs/>
        </w:rPr>
      </w:pPr>
    </w:p>
    <w:p w14:paraId="7B600264" w14:textId="610073B1" w:rsidR="00A26244" w:rsidRDefault="00A26244" w:rsidP="00A26244">
      <w:pPr>
        <w:rPr>
          <w:b/>
          <w:bCs/>
        </w:rPr>
      </w:pPr>
      <w:r w:rsidRPr="00B53AEB">
        <w:rPr>
          <w:b/>
          <w:bCs/>
        </w:rPr>
        <w:t>Date:</w:t>
      </w:r>
      <w:bookmarkStart w:id="0" w:name="_Hlk57574871"/>
      <w:r>
        <w:rPr>
          <w:b/>
          <w:bCs/>
        </w:rPr>
        <w:t xml:space="preserve">   </w:t>
      </w:r>
      <w:r>
        <w:t>February 13, 20</w:t>
      </w:r>
      <w:r w:rsidRPr="00C96C10">
        <w:t>21</w:t>
      </w:r>
    </w:p>
    <w:p w14:paraId="2D48BAE1" w14:textId="77777777" w:rsidR="00A26244" w:rsidRPr="00B53AEB" w:rsidRDefault="00A26244" w:rsidP="00A26244">
      <w:r w:rsidRPr="00B53AEB">
        <w:rPr>
          <w:b/>
          <w:bCs/>
        </w:rPr>
        <w:t>Originator:</w:t>
      </w:r>
      <w:r w:rsidRPr="00B53AEB">
        <w:t xml:space="preserve">  </w:t>
      </w:r>
      <w:r>
        <w:t>Cary Curtis and Kim Seney</w:t>
      </w:r>
      <w:r>
        <w:tab/>
      </w:r>
    </w:p>
    <w:p w14:paraId="5A3609A7" w14:textId="33DEABA8" w:rsidR="00A26244" w:rsidRPr="00B53AEB" w:rsidRDefault="00A26244" w:rsidP="00A26244">
      <w:r w:rsidRPr="00B53AEB">
        <w:rPr>
          <w:b/>
          <w:bCs/>
        </w:rPr>
        <w:t>Purpose</w:t>
      </w:r>
      <w:r w:rsidRPr="00B53AEB">
        <w:t xml:space="preserve">: </w:t>
      </w:r>
      <w:r>
        <w:t xml:space="preserve"> Propose Policy #104</w:t>
      </w:r>
      <w:r w:rsidR="002B58DD">
        <w:t>5</w:t>
      </w:r>
      <w:r>
        <w:t xml:space="preserve"> </w:t>
      </w:r>
      <w:r w:rsidR="002B58DD">
        <w:t>Legal</w:t>
      </w:r>
      <w:r>
        <w:t xml:space="preserve"> Services</w:t>
      </w:r>
    </w:p>
    <w:p w14:paraId="661D232F" w14:textId="77777777" w:rsidR="00A26244" w:rsidRPr="00B53AEB" w:rsidRDefault="00A26244" w:rsidP="00A26244">
      <w:pPr>
        <w:tabs>
          <w:tab w:val="left" w:pos="1620"/>
        </w:tabs>
        <w:contextualSpacing/>
      </w:pPr>
      <w:r w:rsidRPr="00B53AEB">
        <w:rPr>
          <w:b/>
          <w:bCs/>
        </w:rPr>
        <w:t xml:space="preserve">Supporting </w:t>
      </w:r>
      <w:r>
        <w:rPr>
          <w:b/>
          <w:bCs/>
        </w:rPr>
        <w:t>Documents Included</w:t>
      </w:r>
      <w:r w:rsidRPr="00B53AEB">
        <w:rPr>
          <w:b/>
          <w:bCs/>
        </w:rPr>
        <w:t>:</w:t>
      </w:r>
      <w:r>
        <w:rPr>
          <w:b/>
          <w:bCs/>
        </w:rPr>
        <w:t xml:space="preserve">   Yes / No</w:t>
      </w:r>
      <w:r w:rsidRPr="00B53AEB">
        <w:tab/>
      </w:r>
      <w:r>
        <w:t>Yes – Proposed Policy</w:t>
      </w:r>
    </w:p>
    <w:p w14:paraId="06DBA1E9" w14:textId="77777777" w:rsidR="00A26244" w:rsidRDefault="00A26244" w:rsidP="00A26244">
      <w:pPr>
        <w:tabs>
          <w:tab w:val="left" w:pos="1620"/>
        </w:tabs>
        <w:rPr>
          <w:b/>
          <w:bCs/>
        </w:rPr>
      </w:pPr>
    </w:p>
    <w:p w14:paraId="32DF2756" w14:textId="77777777" w:rsidR="00A26244" w:rsidRDefault="00A26244" w:rsidP="00A26244">
      <w:pPr>
        <w:pStyle w:val="Default"/>
      </w:pPr>
      <w:r w:rsidRPr="00B53AEB">
        <w:rPr>
          <w:b/>
          <w:bCs/>
        </w:rPr>
        <w:t>Desired Action</w:t>
      </w:r>
      <w:r>
        <w:rPr>
          <w:b/>
          <w:bCs/>
        </w:rPr>
        <w:t xml:space="preserve"> by the Board</w:t>
      </w:r>
      <w:r w:rsidRPr="00B53AEB">
        <w:rPr>
          <w:b/>
          <w:bCs/>
        </w:rPr>
        <w:t xml:space="preserve">: </w:t>
      </w:r>
      <w:r w:rsidRPr="00B53AEB">
        <w:t xml:space="preserve"> </w:t>
      </w:r>
    </w:p>
    <w:p w14:paraId="35F4D0DB" w14:textId="4510B2BE" w:rsidR="00A26244" w:rsidRDefault="00A26244" w:rsidP="00A26244">
      <w:pPr>
        <w:tabs>
          <w:tab w:val="left" w:pos="1620"/>
        </w:tabs>
      </w:pPr>
      <w:r>
        <w:t>First reading by the board of new Policy #104</w:t>
      </w:r>
      <w:r w:rsidR="002B58DD">
        <w:t>5</w:t>
      </w:r>
      <w:r>
        <w:t xml:space="preserve"> </w:t>
      </w:r>
      <w:r w:rsidR="002B58DD">
        <w:t>Legal</w:t>
      </w:r>
      <w:r>
        <w:t xml:space="preserve"> Services. The board may choose to waive the second reading and adopt recommendation as presented. Current policy requires a 3/5</w:t>
      </w:r>
      <w:r w:rsidRPr="00C96C10">
        <w:rPr>
          <w:vertAlign w:val="superscript"/>
        </w:rPr>
        <w:t>th</w:t>
      </w:r>
      <w:r>
        <w:t xml:space="preserve"> majority affirmative vote of the entire membership of the board to adopt this policy.</w:t>
      </w:r>
    </w:p>
    <w:p w14:paraId="0BFD2765" w14:textId="77777777" w:rsidR="00A26244" w:rsidRDefault="00A26244" w:rsidP="00A26244">
      <w:pPr>
        <w:tabs>
          <w:tab w:val="left" w:pos="1620"/>
        </w:tabs>
      </w:pPr>
      <w:r w:rsidRPr="00B53AEB">
        <w:t xml:space="preserve">  </w:t>
      </w:r>
    </w:p>
    <w:p w14:paraId="09DD0C43" w14:textId="77777777" w:rsidR="00A26244" w:rsidRDefault="00A26244" w:rsidP="00A26244">
      <w:pPr>
        <w:tabs>
          <w:tab w:val="left" w:pos="1620"/>
        </w:tabs>
      </w:pPr>
      <w:r>
        <w:t>**************************************</w:t>
      </w:r>
    </w:p>
    <w:bookmarkEnd w:id="0"/>
    <w:p w14:paraId="002C0D28" w14:textId="77777777" w:rsidR="00A26244" w:rsidRDefault="00A26244" w:rsidP="00A26244">
      <w:pPr>
        <w:pStyle w:val="NoSpacing"/>
      </w:pPr>
    </w:p>
    <w:p w14:paraId="35016E74" w14:textId="3F2CA1F2" w:rsidR="00A26244" w:rsidRDefault="00A26244" w:rsidP="00A26244">
      <w:pPr>
        <w:pStyle w:val="ListParagraph"/>
        <w:numPr>
          <w:ilvl w:val="0"/>
          <w:numId w:val="1"/>
        </w:numPr>
      </w:pPr>
      <w:r w:rsidRPr="00483E74">
        <w:rPr>
          <w:b/>
          <w:bCs/>
          <w:u w:val="single"/>
        </w:rPr>
        <w:t xml:space="preserve">Description:  </w:t>
      </w:r>
      <w:r>
        <w:t xml:space="preserve">This new policy is intended to affirm that the Board of Directors is responsible for retaining </w:t>
      </w:r>
      <w:r w:rsidR="002B58DD">
        <w:t>Legal Services</w:t>
      </w:r>
      <w:r>
        <w:t xml:space="preserve"> for the District. The Policy was drafted verbatim from the current CSDA Policy template, with minor amendments from GM CSD Staff.  </w:t>
      </w:r>
    </w:p>
    <w:p w14:paraId="12F73774" w14:textId="77777777" w:rsidR="00A26244" w:rsidRDefault="00A26244" w:rsidP="00A26244">
      <w:pPr>
        <w:pStyle w:val="ListParagraph"/>
        <w:ind w:left="360"/>
      </w:pPr>
    </w:p>
    <w:p w14:paraId="311720CD" w14:textId="2B98CEC1" w:rsidR="00A26244" w:rsidRPr="004B5F9E" w:rsidRDefault="00A26244" w:rsidP="00A26244">
      <w:pPr>
        <w:pStyle w:val="ListParagraph"/>
        <w:numPr>
          <w:ilvl w:val="0"/>
          <w:numId w:val="1"/>
        </w:numPr>
        <w:rPr>
          <w:u w:val="single"/>
        </w:rPr>
      </w:pPr>
      <w:r w:rsidRPr="00EF3793">
        <w:rPr>
          <w:b/>
          <w:bCs/>
          <w:u w:val="single"/>
        </w:rPr>
        <w:t>Reason for Recommended</w:t>
      </w:r>
      <w:r>
        <w:rPr>
          <w:b/>
          <w:bCs/>
          <w:u w:val="single"/>
        </w:rPr>
        <w:t xml:space="preserve"> Board Action</w:t>
      </w:r>
      <w:r w:rsidRPr="00EF3793">
        <w:rPr>
          <w:b/>
          <w:bCs/>
          <w:u w:val="single"/>
        </w:rPr>
        <w:t xml:space="preserve"> - </w:t>
      </w:r>
      <w:r w:rsidRPr="00EF3793">
        <w:rPr>
          <w:u w:val="single"/>
        </w:rPr>
        <w:t>(</w:t>
      </w:r>
      <w:r w:rsidRPr="00EF3793">
        <w:rPr>
          <w:i/>
          <w:iCs/>
          <w:u w:val="single"/>
        </w:rPr>
        <w:t>Consider compliance, cost savings, fixing a problem</w:t>
      </w:r>
      <w:r w:rsidRPr="00EF3793">
        <w:rPr>
          <w:u w:val="single"/>
        </w:rPr>
        <w:t>):</w:t>
      </w:r>
      <w:r w:rsidRPr="009A3CC2">
        <w:t xml:space="preserve"> </w:t>
      </w:r>
      <w:r>
        <w:t xml:space="preserve">  There is currently no GM CSD Policy on this topic and the Policy Committee recommends that one is adopted.  </w:t>
      </w:r>
    </w:p>
    <w:p w14:paraId="5F523322" w14:textId="77777777" w:rsidR="00A26244" w:rsidRPr="00FF2C88" w:rsidRDefault="00A26244" w:rsidP="00A26244">
      <w:pPr>
        <w:pStyle w:val="ListParagraph"/>
        <w:ind w:left="360"/>
        <w:rPr>
          <w:u w:val="single"/>
        </w:rPr>
      </w:pPr>
      <w:r>
        <w:t xml:space="preserve">  </w:t>
      </w:r>
    </w:p>
    <w:p w14:paraId="6F80974F" w14:textId="77777777" w:rsidR="00A26244" w:rsidRPr="00797D17" w:rsidRDefault="00A26244" w:rsidP="00A26244">
      <w:pPr>
        <w:pStyle w:val="ListParagraph"/>
        <w:numPr>
          <w:ilvl w:val="0"/>
          <w:numId w:val="1"/>
        </w:numPr>
        <w:rPr>
          <w:u w:val="single"/>
        </w:rPr>
      </w:pPr>
      <w:r w:rsidRPr="00797D17">
        <w:rPr>
          <w:b/>
          <w:bCs/>
          <w:u w:val="single"/>
        </w:rPr>
        <w:t>Anticipated Impacts to the District</w:t>
      </w:r>
      <w:r>
        <w:rPr>
          <w:b/>
          <w:bCs/>
          <w:u w:val="single"/>
        </w:rPr>
        <w:t xml:space="preserve"> (negative and/or positive)</w:t>
      </w:r>
      <w:r w:rsidRPr="00797D17">
        <w:rPr>
          <w:b/>
          <w:bCs/>
          <w:u w:val="single"/>
        </w:rPr>
        <w:t xml:space="preserve"> - </w:t>
      </w:r>
      <w:r w:rsidRPr="00797D17">
        <w:rPr>
          <w:u w:val="single"/>
        </w:rPr>
        <w:t>(</w:t>
      </w:r>
      <w:r w:rsidRPr="00797D17">
        <w:rPr>
          <w:i/>
          <w:iCs/>
          <w:u w:val="single"/>
        </w:rPr>
        <w:t>Consider financial impact, change in procedures, customer and staff communication and effect if recommend</w:t>
      </w:r>
      <w:r>
        <w:rPr>
          <w:i/>
          <w:iCs/>
          <w:u w:val="single"/>
        </w:rPr>
        <w:t>ations</w:t>
      </w:r>
      <w:r w:rsidRPr="00797D17">
        <w:rPr>
          <w:i/>
          <w:iCs/>
          <w:u w:val="single"/>
        </w:rPr>
        <w:t xml:space="preserve"> are not adopted</w:t>
      </w:r>
      <w:r w:rsidRPr="00797D17">
        <w:rPr>
          <w:u w:val="single"/>
        </w:rPr>
        <w:t>):</w:t>
      </w:r>
      <w:r w:rsidRPr="0094140E">
        <w:t xml:space="preserve">  </w:t>
      </w:r>
      <w:r>
        <w:t xml:space="preserve"> </w:t>
      </w:r>
    </w:p>
    <w:p w14:paraId="3339AA7C" w14:textId="0E2F7B70" w:rsidR="00A26244" w:rsidRDefault="00A26244" w:rsidP="00A26244">
      <w:pPr>
        <w:pStyle w:val="ListParagraph"/>
        <w:ind w:left="360"/>
      </w:pPr>
      <w:r>
        <w:t>None</w:t>
      </w:r>
    </w:p>
    <w:p w14:paraId="464E2965" w14:textId="77777777" w:rsidR="00A26244" w:rsidRDefault="00A26244" w:rsidP="00A26244">
      <w:pPr>
        <w:pStyle w:val="ListParagraph"/>
        <w:ind w:left="360"/>
      </w:pPr>
    </w:p>
    <w:p w14:paraId="3F96D312" w14:textId="77777777" w:rsidR="00A26244" w:rsidRPr="00920FA5" w:rsidRDefault="00A26244" w:rsidP="00A26244">
      <w:pPr>
        <w:pStyle w:val="ListParagraph"/>
        <w:ind w:left="360"/>
      </w:pPr>
    </w:p>
    <w:p w14:paraId="182C290A" w14:textId="77777777" w:rsidR="00A26244" w:rsidRDefault="00A26244" w:rsidP="00A26244">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Pr="00FF2C88">
        <w:rPr>
          <w:b/>
          <w:bCs/>
        </w:rPr>
        <w:t>:</w:t>
      </w:r>
      <w:r w:rsidRPr="009A3CC2">
        <w:t xml:space="preserve">  </w:t>
      </w:r>
      <w:r>
        <w:t xml:space="preserve"> None</w:t>
      </w:r>
    </w:p>
    <w:p w14:paraId="712F33C1" w14:textId="77777777" w:rsidR="00A26244" w:rsidRDefault="00A26244" w:rsidP="00A26244">
      <w:pPr>
        <w:pStyle w:val="ListParagraph"/>
        <w:ind w:left="360"/>
      </w:pPr>
    </w:p>
    <w:p w14:paraId="3AE16C20" w14:textId="77777777" w:rsidR="00A26244" w:rsidRDefault="00A26244" w:rsidP="00A26244">
      <w:pPr>
        <w:pStyle w:val="ListParagraph"/>
        <w:ind w:left="360"/>
      </w:pPr>
    </w:p>
    <w:p w14:paraId="74FDC896" w14:textId="77777777" w:rsidR="00A26244" w:rsidRPr="00834570" w:rsidRDefault="00A26244" w:rsidP="00A26244">
      <w:pPr>
        <w:pStyle w:val="ListParagraph"/>
        <w:ind w:left="360"/>
      </w:pPr>
    </w:p>
    <w:p w14:paraId="47050ED7" w14:textId="15A0EE6D" w:rsidR="00A26244" w:rsidRDefault="00A26244" w:rsidP="00A26244">
      <w:pPr>
        <w:pStyle w:val="ListParagraph"/>
        <w:numPr>
          <w:ilvl w:val="0"/>
          <w:numId w:val="1"/>
        </w:numPr>
      </w:pPr>
      <w:r w:rsidRPr="00FF2C88">
        <w:rPr>
          <w:b/>
          <w:bCs/>
          <w:u w:val="single"/>
        </w:rPr>
        <w:t>Recommendation</w:t>
      </w:r>
      <w:r>
        <w:rPr>
          <w:b/>
          <w:bCs/>
          <w:u w:val="single"/>
        </w:rPr>
        <w:t xml:space="preserve"> (s)</w:t>
      </w:r>
      <w:r w:rsidRPr="00FF2C88">
        <w:rPr>
          <w:b/>
          <w:bCs/>
          <w:u w:val="single"/>
        </w:rPr>
        <w:t>:</w:t>
      </w:r>
      <w:r w:rsidRPr="00C96C10">
        <w:t xml:space="preserve">    Adopt GM CSD Policy #</w:t>
      </w:r>
      <w:r>
        <w:t>104</w:t>
      </w:r>
      <w:r w:rsidR="002B58DD">
        <w:t>5</w:t>
      </w:r>
      <w:r>
        <w:t xml:space="preserve"> </w:t>
      </w:r>
      <w:r w:rsidR="002B58DD">
        <w:t>Legal</w:t>
      </w:r>
      <w:r>
        <w:t xml:space="preserve"> Services</w:t>
      </w:r>
      <w:r w:rsidRPr="00FD31B8">
        <w:rPr>
          <w:spacing w:val="-4"/>
        </w:rPr>
        <w:t xml:space="preserve"> </w:t>
      </w:r>
      <w:r>
        <w:t>as presented below.</w:t>
      </w:r>
    </w:p>
    <w:p w14:paraId="28171AC2" w14:textId="77777777" w:rsidR="00A26244" w:rsidRDefault="00A26244" w:rsidP="00A26244">
      <w:r>
        <w:br w:type="page"/>
      </w:r>
    </w:p>
    <w:p w14:paraId="5FE514A5" w14:textId="77777777" w:rsidR="002B58DD" w:rsidRPr="00501ABF" w:rsidRDefault="002B58DD" w:rsidP="002B58DD">
      <w:pPr>
        <w:keepNext/>
        <w:keepLines/>
        <w:pBdr>
          <w:top w:val="single" w:sz="6" w:space="16" w:color="auto"/>
        </w:pBdr>
        <w:spacing w:before="220" w:after="60" w:line="320" w:lineRule="atLeast"/>
        <w:rPr>
          <w:rFonts w:ascii="Arial Black" w:eastAsia="Times New Roman" w:hAnsi="Arial Black" w:cs="Times New Roman"/>
          <w:spacing w:val="-30"/>
          <w:kern w:val="28"/>
          <w:sz w:val="40"/>
          <w:szCs w:val="20"/>
        </w:rPr>
      </w:pPr>
      <w:bookmarkStart w:id="1" w:name="_Hlk61091256"/>
      <w:bookmarkStart w:id="2" w:name="_Hlk64114450"/>
      <w:r w:rsidRPr="00501ABF">
        <w:rPr>
          <w:rFonts w:ascii="Arial Black" w:eastAsia="Times New Roman" w:hAnsi="Arial Black" w:cs="Times New Roman"/>
          <w:spacing w:val="-30"/>
          <w:kern w:val="28"/>
          <w:sz w:val="40"/>
          <w:szCs w:val="20"/>
        </w:rPr>
        <w:lastRenderedPageBreak/>
        <w:t>Gold Mountain Community Services District</w:t>
      </w:r>
    </w:p>
    <w:p w14:paraId="7255D515" w14:textId="77777777" w:rsidR="002B58DD" w:rsidRPr="00501ABF" w:rsidRDefault="002B58DD" w:rsidP="002B58DD">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rPr>
          <w:rFonts w:eastAsia="Times New Roman" w:cs="Times New Roman"/>
          <w:b/>
          <w:bCs/>
          <w:color w:val="FFFFFF"/>
          <w:spacing w:val="-10"/>
          <w:kern w:val="20"/>
          <w:sz w:val="24"/>
          <w:szCs w:val="20"/>
        </w:rPr>
      </w:pPr>
      <w:r w:rsidRPr="00501ABF">
        <w:rPr>
          <w:rFonts w:eastAsia="Times New Roman" w:cs="Times New Roman"/>
          <w:b/>
          <w:bCs/>
          <w:color w:val="FFFFFF"/>
          <w:spacing w:val="-10"/>
          <w:kern w:val="20"/>
          <w:sz w:val="24"/>
          <w:szCs w:val="20"/>
        </w:rPr>
        <w:t>POLICY HANDBOOK</w:t>
      </w:r>
    </w:p>
    <w:bookmarkEnd w:id="1"/>
    <w:p w14:paraId="61DC69FB" w14:textId="77777777" w:rsidR="002B58DD" w:rsidRPr="00B32039" w:rsidRDefault="002B58DD" w:rsidP="002B58DD">
      <w:pPr>
        <w:tabs>
          <w:tab w:val="left" w:pos="360"/>
          <w:tab w:val="left" w:pos="1800"/>
          <w:tab w:val="left" w:pos="2160"/>
          <w:tab w:val="left" w:pos="2880"/>
        </w:tabs>
        <w:spacing w:after="0"/>
        <w:jc w:val="both"/>
        <w:rPr>
          <w:rFonts w:cs="Arial"/>
          <w:b/>
          <w:color w:val="000000"/>
          <w:spacing w:val="-4"/>
        </w:rPr>
      </w:pPr>
      <w:r w:rsidRPr="00B32039">
        <w:rPr>
          <w:rFonts w:cs="Arial"/>
          <w:b/>
          <w:color w:val="000000"/>
          <w:spacing w:val="-4"/>
        </w:rPr>
        <w:t>POLICY TITLE:</w:t>
      </w:r>
      <w:r w:rsidRPr="00B32039">
        <w:rPr>
          <w:rFonts w:cs="Arial"/>
          <w:b/>
          <w:color w:val="000000"/>
          <w:spacing w:val="-4"/>
        </w:rPr>
        <w:tab/>
        <w:t xml:space="preserve">Legal Counsel </w:t>
      </w:r>
    </w:p>
    <w:p w14:paraId="5FDABCFD" w14:textId="77777777" w:rsidR="002B58DD" w:rsidRPr="00501ABF" w:rsidRDefault="002B58DD" w:rsidP="002B58DD">
      <w:pPr>
        <w:tabs>
          <w:tab w:val="left" w:pos="360"/>
          <w:tab w:val="left" w:pos="1800"/>
          <w:tab w:val="left" w:pos="2160"/>
          <w:tab w:val="left" w:pos="2880"/>
        </w:tabs>
        <w:spacing w:after="0"/>
        <w:jc w:val="both"/>
        <w:rPr>
          <w:rFonts w:cs="Arial"/>
          <w:b/>
          <w:color w:val="000000"/>
          <w:spacing w:val="-4"/>
        </w:rPr>
      </w:pPr>
      <w:r w:rsidRPr="00B32039">
        <w:rPr>
          <w:rFonts w:cs="Arial"/>
          <w:b/>
          <w:color w:val="000000"/>
          <w:spacing w:val="-4"/>
        </w:rPr>
        <w:t>POLICY NUMBER:</w:t>
      </w:r>
      <w:r w:rsidRPr="00B32039">
        <w:rPr>
          <w:rFonts w:cs="Arial"/>
          <w:b/>
          <w:color w:val="000000"/>
          <w:spacing w:val="-4"/>
        </w:rPr>
        <w:tab/>
        <w:t>1045</w:t>
      </w:r>
    </w:p>
    <w:p w14:paraId="65912AF2" w14:textId="77777777" w:rsidR="002B58DD" w:rsidRPr="00B32039" w:rsidRDefault="002B58DD" w:rsidP="002B58DD">
      <w:pPr>
        <w:pStyle w:val="Policy1"/>
        <w:tabs>
          <w:tab w:val="clear" w:pos="-720"/>
          <w:tab w:val="clear" w:pos="360"/>
          <w:tab w:val="left" w:pos="900"/>
          <w:tab w:val="left" w:pos="2160"/>
        </w:tabs>
        <w:ind w:firstLine="0"/>
        <w:rPr>
          <w:rFonts w:asciiTheme="minorHAnsi" w:hAnsiTheme="minorHAnsi" w:cs="Arial"/>
          <w:color w:val="000000"/>
          <w:spacing w:val="-4"/>
        </w:rPr>
      </w:pPr>
    </w:p>
    <w:p w14:paraId="0D297B7B" w14:textId="77777777" w:rsidR="002B58DD" w:rsidRPr="00B32039" w:rsidRDefault="002B58DD" w:rsidP="002B58DD">
      <w:pPr>
        <w:pStyle w:val="Policy1"/>
        <w:tabs>
          <w:tab w:val="left" w:pos="900"/>
          <w:tab w:val="left" w:pos="2160"/>
        </w:tabs>
        <w:ind w:left="0" w:firstLine="0"/>
        <w:rPr>
          <w:rFonts w:asciiTheme="minorHAnsi" w:hAnsiTheme="minorHAnsi" w:cs="Arial"/>
          <w:color w:val="000000"/>
          <w:spacing w:val="-4"/>
        </w:rPr>
      </w:pPr>
      <w:r w:rsidRPr="00B32039">
        <w:rPr>
          <w:rFonts w:asciiTheme="minorHAnsi" w:hAnsiTheme="minorHAnsi" w:cs="Arial"/>
          <w:color w:val="000000"/>
          <w:spacing w:val="-4"/>
        </w:rPr>
        <w:t>1045.1</w:t>
      </w:r>
      <w:r w:rsidRPr="00B32039">
        <w:rPr>
          <w:rFonts w:asciiTheme="minorHAnsi" w:hAnsiTheme="minorHAnsi" w:cs="Arial"/>
          <w:color w:val="000000"/>
          <w:spacing w:val="-4"/>
        </w:rPr>
        <w:tab/>
        <w:t>The Board of Directors shall appoint a Legal Counsel to assist the Board and District in all applicable issues and activities.</w:t>
      </w:r>
    </w:p>
    <w:p w14:paraId="0B72D0F0" w14:textId="77777777" w:rsidR="002B58DD" w:rsidRPr="00B32039" w:rsidRDefault="002B58DD" w:rsidP="002B58DD">
      <w:pPr>
        <w:pStyle w:val="Policy1"/>
        <w:tabs>
          <w:tab w:val="left" w:pos="900"/>
          <w:tab w:val="left" w:pos="2160"/>
        </w:tabs>
        <w:ind w:firstLine="0"/>
        <w:rPr>
          <w:rFonts w:asciiTheme="minorHAnsi" w:hAnsiTheme="minorHAnsi" w:cs="Arial"/>
          <w:color w:val="000000"/>
          <w:spacing w:val="-4"/>
        </w:rPr>
      </w:pPr>
    </w:p>
    <w:p w14:paraId="4EC643F4" w14:textId="066DB0A3" w:rsidR="002B58DD" w:rsidRDefault="002B58DD" w:rsidP="002B58DD">
      <w:pPr>
        <w:pStyle w:val="Policy1"/>
        <w:tabs>
          <w:tab w:val="left" w:pos="900"/>
          <w:tab w:val="left" w:pos="2160"/>
        </w:tabs>
        <w:ind w:left="0" w:firstLine="0"/>
        <w:rPr>
          <w:rFonts w:asciiTheme="minorHAnsi" w:hAnsiTheme="minorHAnsi" w:cs="Arial"/>
          <w:color w:val="000000"/>
          <w:spacing w:val="-4"/>
        </w:rPr>
      </w:pPr>
      <w:r w:rsidRPr="00B32039">
        <w:rPr>
          <w:rFonts w:asciiTheme="minorHAnsi" w:hAnsiTheme="minorHAnsi" w:cs="Arial"/>
          <w:color w:val="000000"/>
          <w:spacing w:val="-4"/>
        </w:rPr>
        <w:t>1045.2</w:t>
      </w:r>
      <w:r w:rsidRPr="00B32039">
        <w:rPr>
          <w:rFonts w:asciiTheme="minorHAnsi" w:hAnsiTheme="minorHAnsi" w:cs="Arial"/>
          <w:color w:val="000000"/>
          <w:spacing w:val="-4"/>
        </w:rPr>
        <w:tab/>
        <w:t xml:space="preserve">Legal Counsel shall be the legal adviser of the District, including the Board as a whole, the General Manager and department heads. Legal Counsel shall perform such duties as may be prescribed by the Board of Directors. Such duties include, but are not limited to, providing legal assistance necessary for formulation and implementation legislative policies and projects; represent the District’s interests, as determined by the District, in litigation, administrative hearings, negotiations and similar proceedings; and to keep the Board and District staff apprised of court rulings and legislation affecting the legal interest of the District. Legal Counsel is required to review and approve as to form District legal documents, </w:t>
      </w:r>
      <w:r>
        <w:rPr>
          <w:rFonts w:asciiTheme="minorHAnsi" w:hAnsiTheme="minorHAnsi" w:cs="Arial"/>
          <w:color w:val="000000"/>
          <w:spacing w:val="-4"/>
        </w:rPr>
        <w:t xml:space="preserve">such as </w:t>
      </w:r>
      <w:r w:rsidRPr="00B32039">
        <w:rPr>
          <w:rFonts w:asciiTheme="minorHAnsi" w:hAnsiTheme="minorHAnsi" w:cs="Arial"/>
          <w:color w:val="000000"/>
          <w:spacing w:val="-4"/>
        </w:rPr>
        <w:t>contracts, agreements, etc. The Legal Counsel shall present and report on all legal issues and Closed Session items before the Board. The Legal Counsel shall serve at the pleasure of the Board and shall be compensated for services</w:t>
      </w:r>
      <w:r w:rsidR="001F720B">
        <w:rPr>
          <w:rFonts w:asciiTheme="minorHAnsi" w:hAnsiTheme="minorHAnsi" w:cs="Arial"/>
          <w:color w:val="000000"/>
          <w:spacing w:val="-4"/>
        </w:rPr>
        <w:t>.</w:t>
      </w:r>
    </w:p>
    <w:p w14:paraId="2729CD65" w14:textId="77777777" w:rsidR="002B58DD" w:rsidRPr="00B32039" w:rsidRDefault="002B58DD" w:rsidP="002B58DD">
      <w:pPr>
        <w:pStyle w:val="Policy1"/>
        <w:tabs>
          <w:tab w:val="left" w:pos="900"/>
          <w:tab w:val="left" w:pos="2160"/>
        </w:tabs>
        <w:ind w:left="0" w:firstLine="0"/>
        <w:rPr>
          <w:rFonts w:asciiTheme="minorHAnsi" w:hAnsiTheme="minorHAnsi" w:cs="Arial"/>
          <w:color w:val="000000"/>
          <w:spacing w:val="-4"/>
        </w:rPr>
      </w:pPr>
    </w:p>
    <w:p w14:paraId="09B968CC" w14:textId="64E6847E" w:rsidR="002B58DD" w:rsidRPr="000153C6" w:rsidRDefault="002B58DD" w:rsidP="002B58DD">
      <w:pPr>
        <w:pStyle w:val="Policy1"/>
        <w:widowControl w:val="0"/>
        <w:numPr>
          <w:ilvl w:val="0"/>
          <w:numId w:val="5"/>
        </w:numPr>
        <w:tabs>
          <w:tab w:val="clear" w:pos="-1440"/>
          <w:tab w:val="clear" w:pos="0"/>
          <w:tab w:val="clear" w:pos="1890"/>
          <w:tab w:val="clear" w:pos="9216"/>
          <w:tab w:val="left" w:pos="-2520"/>
          <w:tab w:val="left" w:pos="-1800"/>
          <w:tab w:val="left" w:pos="-1080"/>
          <w:tab w:val="left" w:pos="810"/>
          <w:tab w:val="left" w:pos="900"/>
          <w:tab w:val="left" w:pos="1800"/>
          <w:tab w:val="left" w:pos="2160"/>
          <w:tab w:val="right" w:pos="8136"/>
          <w:tab w:val="right" w:pos="8280"/>
        </w:tabs>
        <w:rPr>
          <w:rFonts w:asciiTheme="minorHAnsi" w:hAnsiTheme="minorHAnsi" w:cs="Arial"/>
          <w:color w:val="000000"/>
          <w:spacing w:val="-4"/>
        </w:rPr>
      </w:pPr>
      <w:r w:rsidRPr="00B32039">
        <w:rPr>
          <w:rFonts w:asciiTheme="minorHAnsi" w:hAnsiTheme="minorHAnsi" w:cs="Arial"/>
          <w:spacing w:val="-4"/>
          <w:szCs w:val="24"/>
        </w:rPr>
        <w:t>The Legal Counsel reports to the Board as a whole but is available to each Director for consultation regarding legal matters particular to that Board member’s participation. No Board member may request a legal opinion of legal counsel without concurrence by the Board, except as such requests relate to questions regarding that member’s participation. The Legal Counsel shall be available to the District General Manager</w:t>
      </w:r>
      <w:r>
        <w:rPr>
          <w:rFonts w:asciiTheme="minorHAnsi" w:hAnsiTheme="minorHAnsi" w:cs="Arial"/>
          <w:spacing w:val="-4"/>
          <w:szCs w:val="24"/>
        </w:rPr>
        <w:t xml:space="preserve"> and staff, as directed by the General Manager for one time </w:t>
      </w:r>
      <w:r w:rsidRPr="00B32039">
        <w:rPr>
          <w:rFonts w:asciiTheme="minorHAnsi" w:hAnsiTheme="minorHAnsi" w:cs="Arial"/>
          <w:spacing w:val="-4"/>
          <w:szCs w:val="24"/>
        </w:rPr>
        <w:t>consultation on</w:t>
      </w:r>
      <w:r>
        <w:rPr>
          <w:rFonts w:asciiTheme="minorHAnsi" w:hAnsiTheme="minorHAnsi" w:cs="Arial"/>
          <w:spacing w:val="-4"/>
          <w:szCs w:val="24"/>
        </w:rPr>
        <w:t xml:space="preserve"> specific </w:t>
      </w:r>
      <w:r w:rsidRPr="00B32039">
        <w:rPr>
          <w:rFonts w:asciiTheme="minorHAnsi" w:hAnsiTheme="minorHAnsi" w:cs="Arial"/>
          <w:spacing w:val="-4"/>
          <w:szCs w:val="24"/>
        </w:rPr>
        <w:t>issues and activities.</w:t>
      </w:r>
    </w:p>
    <w:bookmarkEnd w:id="2"/>
    <w:p w14:paraId="1953BFA9" w14:textId="151CB78A" w:rsidR="004D2B95" w:rsidRPr="00B32039" w:rsidRDefault="004D2B95" w:rsidP="00E71FE3">
      <w:pPr>
        <w:pStyle w:val="CSDAPolicy1"/>
        <w:rPr>
          <w:rFonts w:asciiTheme="minorHAnsi" w:hAnsiTheme="minorHAnsi"/>
        </w:rPr>
      </w:pPr>
    </w:p>
    <w:sectPr w:rsidR="004D2B95" w:rsidRPr="00B320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A2A07C" w14:textId="77777777" w:rsidR="00431C8A" w:rsidRDefault="00431C8A" w:rsidP="00C81FBF">
      <w:pPr>
        <w:spacing w:after="0" w:line="240" w:lineRule="auto"/>
      </w:pPr>
      <w:r>
        <w:separator/>
      </w:r>
    </w:p>
  </w:endnote>
  <w:endnote w:type="continuationSeparator" w:id="0">
    <w:p w14:paraId="65F43530" w14:textId="77777777" w:rsidR="00431C8A" w:rsidRDefault="00431C8A"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F37F36" w14:textId="77777777" w:rsidR="00431C8A" w:rsidRDefault="00431C8A" w:rsidP="00C81FBF">
      <w:pPr>
        <w:spacing w:after="0" w:line="240" w:lineRule="auto"/>
      </w:pPr>
      <w:r>
        <w:separator/>
      </w:r>
    </w:p>
  </w:footnote>
  <w:footnote w:type="continuationSeparator" w:id="0">
    <w:p w14:paraId="37610CFE" w14:textId="77777777" w:rsidR="00431C8A" w:rsidRDefault="00431C8A" w:rsidP="00C81F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46775C"/>
    <w:multiLevelType w:val="hybridMultilevel"/>
    <w:tmpl w:val="30383E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5600CA"/>
    <w:multiLevelType w:val="hybridMultilevel"/>
    <w:tmpl w:val="52B2EB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A1694C"/>
    <w:multiLevelType w:val="hybridMultilevel"/>
    <w:tmpl w:val="DFB4B9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3202AC"/>
    <w:multiLevelType w:val="hybridMultilevel"/>
    <w:tmpl w:val="8E364EC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153C6"/>
    <w:rsid w:val="000432EC"/>
    <w:rsid w:val="00045070"/>
    <w:rsid w:val="00045FEF"/>
    <w:rsid w:val="00056506"/>
    <w:rsid w:val="0006156F"/>
    <w:rsid w:val="00067325"/>
    <w:rsid w:val="0007283E"/>
    <w:rsid w:val="000837CF"/>
    <w:rsid w:val="000A48CB"/>
    <w:rsid w:val="000C7A55"/>
    <w:rsid w:val="000D5A93"/>
    <w:rsid w:val="000E769A"/>
    <w:rsid w:val="001220A4"/>
    <w:rsid w:val="001364AC"/>
    <w:rsid w:val="00137128"/>
    <w:rsid w:val="00155BEF"/>
    <w:rsid w:val="00164EB7"/>
    <w:rsid w:val="001848BE"/>
    <w:rsid w:val="001A224E"/>
    <w:rsid w:val="001A7E91"/>
    <w:rsid w:val="001E2287"/>
    <w:rsid w:val="001E3CC1"/>
    <w:rsid w:val="001F0527"/>
    <w:rsid w:val="001F3D20"/>
    <w:rsid w:val="001F720B"/>
    <w:rsid w:val="00201CD0"/>
    <w:rsid w:val="002065E1"/>
    <w:rsid w:val="0022039D"/>
    <w:rsid w:val="00220E27"/>
    <w:rsid w:val="002231E9"/>
    <w:rsid w:val="00236862"/>
    <w:rsid w:val="0025309A"/>
    <w:rsid w:val="0025336E"/>
    <w:rsid w:val="002915D4"/>
    <w:rsid w:val="002B4319"/>
    <w:rsid w:val="002B58DD"/>
    <w:rsid w:val="002C4050"/>
    <w:rsid w:val="002D1E1F"/>
    <w:rsid w:val="002D706C"/>
    <w:rsid w:val="002D72C4"/>
    <w:rsid w:val="002E5C3F"/>
    <w:rsid w:val="002F1814"/>
    <w:rsid w:val="002F31A3"/>
    <w:rsid w:val="002F4F04"/>
    <w:rsid w:val="00324A8B"/>
    <w:rsid w:val="00333CFB"/>
    <w:rsid w:val="0035260E"/>
    <w:rsid w:val="00385698"/>
    <w:rsid w:val="00391FB6"/>
    <w:rsid w:val="003A24EC"/>
    <w:rsid w:val="003C0BEA"/>
    <w:rsid w:val="003C64C4"/>
    <w:rsid w:val="003D0BBA"/>
    <w:rsid w:val="003D348A"/>
    <w:rsid w:val="003D5EB8"/>
    <w:rsid w:val="003D76EF"/>
    <w:rsid w:val="003F08F4"/>
    <w:rsid w:val="0040581A"/>
    <w:rsid w:val="00421CB8"/>
    <w:rsid w:val="00424E5E"/>
    <w:rsid w:val="00426A9B"/>
    <w:rsid w:val="00426CDE"/>
    <w:rsid w:val="00431C8A"/>
    <w:rsid w:val="00455DA6"/>
    <w:rsid w:val="00456C69"/>
    <w:rsid w:val="0046667D"/>
    <w:rsid w:val="00471B7E"/>
    <w:rsid w:val="00483E74"/>
    <w:rsid w:val="004863A9"/>
    <w:rsid w:val="004931F4"/>
    <w:rsid w:val="00494D53"/>
    <w:rsid w:val="00496479"/>
    <w:rsid w:val="00496569"/>
    <w:rsid w:val="004A38C1"/>
    <w:rsid w:val="004A574E"/>
    <w:rsid w:val="004B2603"/>
    <w:rsid w:val="004B2F47"/>
    <w:rsid w:val="004B4D5B"/>
    <w:rsid w:val="004B5F9E"/>
    <w:rsid w:val="004C565D"/>
    <w:rsid w:val="004C6065"/>
    <w:rsid w:val="004C7B41"/>
    <w:rsid w:val="004D2B95"/>
    <w:rsid w:val="004E1ED9"/>
    <w:rsid w:val="00501ABF"/>
    <w:rsid w:val="00501E76"/>
    <w:rsid w:val="00506AC0"/>
    <w:rsid w:val="005159A2"/>
    <w:rsid w:val="0052247E"/>
    <w:rsid w:val="00522E69"/>
    <w:rsid w:val="005441FA"/>
    <w:rsid w:val="00553465"/>
    <w:rsid w:val="00561FD7"/>
    <w:rsid w:val="005A54FC"/>
    <w:rsid w:val="005B6519"/>
    <w:rsid w:val="005B721F"/>
    <w:rsid w:val="005C35CB"/>
    <w:rsid w:val="005D1C32"/>
    <w:rsid w:val="005E487D"/>
    <w:rsid w:val="00601C0D"/>
    <w:rsid w:val="0065065C"/>
    <w:rsid w:val="006569D0"/>
    <w:rsid w:val="0066542A"/>
    <w:rsid w:val="00670B57"/>
    <w:rsid w:val="00673FC8"/>
    <w:rsid w:val="00690842"/>
    <w:rsid w:val="006917F4"/>
    <w:rsid w:val="0069697C"/>
    <w:rsid w:val="006A062E"/>
    <w:rsid w:val="006B25C8"/>
    <w:rsid w:val="006D415D"/>
    <w:rsid w:val="006D7F76"/>
    <w:rsid w:val="006E0ECC"/>
    <w:rsid w:val="00705EE6"/>
    <w:rsid w:val="00710764"/>
    <w:rsid w:val="0072055B"/>
    <w:rsid w:val="00722101"/>
    <w:rsid w:val="00723D95"/>
    <w:rsid w:val="00730BB1"/>
    <w:rsid w:val="00736FA6"/>
    <w:rsid w:val="00737C10"/>
    <w:rsid w:val="007454C3"/>
    <w:rsid w:val="00785762"/>
    <w:rsid w:val="00787EA1"/>
    <w:rsid w:val="00796553"/>
    <w:rsid w:val="00797D17"/>
    <w:rsid w:val="007A03FF"/>
    <w:rsid w:val="007A4FDB"/>
    <w:rsid w:val="007A5F65"/>
    <w:rsid w:val="007E0028"/>
    <w:rsid w:val="007E1704"/>
    <w:rsid w:val="007E2EC7"/>
    <w:rsid w:val="007F1EE2"/>
    <w:rsid w:val="007F57F3"/>
    <w:rsid w:val="008148BE"/>
    <w:rsid w:val="00821679"/>
    <w:rsid w:val="008223D4"/>
    <w:rsid w:val="0082257C"/>
    <w:rsid w:val="00823056"/>
    <w:rsid w:val="00831D7B"/>
    <w:rsid w:val="00834570"/>
    <w:rsid w:val="00844638"/>
    <w:rsid w:val="00846E39"/>
    <w:rsid w:val="008700AD"/>
    <w:rsid w:val="0087054C"/>
    <w:rsid w:val="00895E79"/>
    <w:rsid w:val="00896768"/>
    <w:rsid w:val="008A72DD"/>
    <w:rsid w:val="008C63A4"/>
    <w:rsid w:val="008D6942"/>
    <w:rsid w:val="00920FA5"/>
    <w:rsid w:val="00925F23"/>
    <w:rsid w:val="0094140E"/>
    <w:rsid w:val="00966BA4"/>
    <w:rsid w:val="00976C49"/>
    <w:rsid w:val="00982845"/>
    <w:rsid w:val="00986C60"/>
    <w:rsid w:val="009A3CC2"/>
    <w:rsid w:val="009A5D05"/>
    <w:rsid w:val="009B0209"/>
    <w:rsid w:val="009B7413"/>
    <w:rsid w:val="009E1EDC"/>
    <w:rsid w:val="009E5BA8"/>
    <w:rsid w:val="00A02A69"/>
    <w:rsid w:val="00A107E9"/>
    <w:rsid w:val="00A23587"/>
    <w:rsid w:val="00A26244"/>
    <w:rsid w:val="00A26B7A"/>
    <w:rsid w:val="00A338D0"/>
    <w:rsid w:val="00A3405A"/>
    <w:rsid w:val="00A40D4D"/>
    <w:rsid w:val="00A41D87"/>
    <w:rsid w:val="00A449CD"/>
    <w:rsid w:val="00A457EE"/>
    <w:rsid w:val="00A6368B"/>
    <w:rsid w:val="00A70B02"/>
    <w:rsid w:val="00A71402"/>
    <w:rsid w:val="00A84D54"/>
    <w:rsid w:val="00A86811"/>
    <w:rsid w:val="00A87D8B"/>
    <w:rsid w:val="00AB542B"/>
    <w:rsid w:val="00AC0604"/>
    <w:rsid w:val="00AC1B84"/>
    <w:rsid w:val="00B1294E"/>
    <w:rsid w:val="00B16279"/>
    <w:rsid w:val="00B27AE5"/>
    <w:rsid w:val="00B32039"/>
    <w:rsid w:val="00B51C13"/>
    <w:rsid w:val="00B53AEB"/>
    <w:rsid w:val="00B73F7F"/>
    <w:rsid w:val="00B85968"/>
    <w:rsid w:val="00B94367"/>
    <w:rsid w:val="00B958A0"/>
    <w:rsid w:val="00BA0127"/>
    <w:rsid w:val="00BA6359"/>
    <w:rsid w:val="00BB09E8"/>
    <w:rsid w:val="00BC7C68"/>
    <w:rsid w:val="00BF1CAF"/>
    <w:rsid w:val="00BF6A10"/>
    <w:rsid w:val="00C029BE"/>
    <w:rsid w:val="00C127C4"/>
    <w:rsid w:val="00C30A69"/>
    <w:rsid w:val="00C32440"/>
    <w:rsid w:val="00C32670"/>
    <w:rsid w:val="00C57D54"/>
    <w:rsid w:val="00C80B22"/>
    <w:rsid w:val="00C81FBF"/>
    <w:rsid w:val="00C96C10"/>
    <w:rsid w:val="00CA199A"/>
    <w:rsid w:val="00CA1BA8"/>
    <w:rsid w:val="00CB4DEB"/>
    <w:rsid w:val="00CC7CA2"/>
    <w:rsid w:val="00CD2EC9"/>
    <w:rsid w:val="00D26246"/>
    <w:rsid w:val="00D372D7"/>
    <w:rsid w:val="00D57FFC"/>
    <w:rsid w:val="00D6030C"/>
    <w:rsid w:val="00D73568"/>
    <w:rsid w:val="00D73DAF"/>
    <w:rsid w:val="00D751A6"/>
    <w:rsid w:val="00D8237B"/>
    <w:rsid w:val="00D96B18"/>
    <w:rsid w:val="00DA3247"/>
    <w:rsid w:val="00DA7455"/>
    <w:rsid w:val="00DB0B0A"/>
    <w:rsid w:val="00DC1010"/>
    <w:rsid w:val="00DF28A7"/>
    <w:rsid w:val="00E02FAE"/>
    <w:rsid w:val="00E045A1"/>
    <w:rsid w:val="00E12B0C"/>
    <w:rsid w:val="00E141E3"/>
    <w:rsid w:val="00E16D01"/>
    <w:rsid w:val="00E27E5D"/>
    <w:rsid w:val="00E30A2D"/>
    <w:rsid w:val="00E33654"/>
    <w:rsid w:val="00E629AF"/>
    <w:rsid w:val="00E67AC5"/>
    <w:rsid w:val="00E71FE3"/>
    <w:rsid w:val="00E73E72"/>
    <w:rsid w:val="00E80EDE"/>
    <w:rsid w:val="00E91E16"/>
    <w:rsid w:val="00EA327D"/>
    <w:rsid w:val="00EA7BD3"/>
    <w:rsid w:val="00EB5AED"/>
    <w:rsid w:val="00EC7C0C"/>
    <w:rsid w:val="00ED79BF"/>
    <w:rsid w:val="00EE3F7B"/>
    <w:rsid w:val="00EF3793"/>
    <w:rsid w:val="00F12098"/>
    <w:rsid w:val="00F1316F"/>
    <w:rsid w:val="00F21409"/>
    <w:rsid w:val="00F5266B"/>
    <w:rsid w:val="00F529C3"/>
    <w:rsid w:val="00F72F73"/>
    <w:rsid w:val="00F75498"/>
    <w:rsid w:val="00F77F8E"/>
    <w:rsid w:val="00F946CD"/>
    <w:rsid w:val="00F97D54"/>
    <w:rsid w:val="00FA20D3"/>
    <w:rsid w:val="00FB5252"/>
    <w:rsid w:val="00FC1D54"/>
    <w:rsid w:val="00FD31B8"/>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ABF"/>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Default">
    <w:name w:val="Default"/>
    <w:rsid w:val="00483E74"/>
    <w:pPr>
      <w:autoSpaceDE w:val="0"/>
      <w:autoSpaceDN w:val="0"/>
      <w:adjustRightInd w:val="0"/>
      <w:spacing w:after="0" w:line="240" w:lineRule="auto"/>
    </w:pPr>
    <w:rPr>
      <w:rFonts w:ascii="Calibri" w:hAnsi="Calibri" w:cs="Calibri"/>
      <w:color w:val="000000"/>
      <w:sz w:val="24"/>
      <w:szCs w:val="24"/>
    </w:rPr>
  </w:style>
  <w:style w:type="paragraph" w:customStyle="1" w:styleId="CSDAPolicy1">
    <w:name w:val="CSDA Policy 1"/>
    <w:basedOn w:val="Normal"/>
    <w:rsid w:val="00324A8B"/>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2906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GMCSD AGENDA TOPIC</dc:title>
  <dc:subject/>
  <dc:creator>Cary Curtis</dc:creator>
  <cp:keywords/>
  <dc:description/>
  <cp:lastModifiedBy>Kimberlee Seney</cp:lastModifiedBy>
  <cp:revision>2</cp:revision>
  <cp:lastPrinted>2020-11-23T20:40:00Z</cp:lastPrinted>
  <dcterms:created xsi:type="dcterms:W3CDTF">2021-02-13T21:57:00Z</dcterms:created>
  <dcterms:modified xsi:type="dcterms:W3CDTF">2021-02-13T21:57:00Z</dcterms:modified>
</cp:coreProperties>
</file>