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BA707" w14:textId="4EB3F404" w:rsidR="00333CFB" w:rsidRPr="00F61AA8" w:rsidRDefault="00333CFB" w:rsidP="00333CFB">
      <w:pPr>
        <w:rPr>
          <w:sz w:val="23"/>
          <w:szCs w:val="23"/>
        </w:rPr>
      </w:pPr>
      <w:r w:rsidRPr="00F61AA8">
        <w:rPr>
          <w:sz w:val="23"/>
          <w:szCs w:val="23"/>
        </w:rPr>
        <w:t>This brief is being provided to inform</w:t>
      </w:r>
      <w:r w:rsidR="000C7A55" w:rsidRPr="00F61AA8">
        <w:rPr>
          <w:sz w:val="23"/>
          <w:szCs w:val="23"/>
        </w:rPr>
        <w:t xml:space="preserve"> the B</w:t>
      </w:r>
      <w:r w:rsidRPr="00F61AA8">
        <w:rPr>
          <w:sz w:val="23"/>
          <w:szCs w:val="23"/>
        </w:rPr>
        <w:t xml:space="preserve">oard, staff and public of the details of an agenda item that requires action from the </w:t>
      </w:r>
      <w:r w:rsidR="000C7A55" w:rsidRPr="00F61AA8">
        <w:rPr>
          <w:sz w:val="23"/>
          <w:szCs w:val="23"/>
        </w:rPr>
        <w:t>B</w:t>
      </w:r>
      <w:r w:rsidRPr="00F61AA8">
        <w:rPr>
          <w:sz w:val="23"/>
          <w:szCs w:val="23"/>
        </w:rPr>
        <w:t xml:space="preserve">oard.  The President of the Board will provide board members, staff, and the public the opportunity to ask questions about this topic when this agenda item is announced.    </w:t>
      </w:r>
    </w:p>
    <w:p w14:paraId="3482A9BB" w14:textId="77777777" w:rsidR="006B0E3F" w:rsidRDefault="006B0E3F">
      <w:pPr>
        <w:rPr>
          <w:b/>
          <w:bCs/>
          <w:sz w:val="23"/>
          <w:szCs w:val="23"/>
        </w:rPr>
      </w:pPr>
    </w:p>
    <w:p w14:paraId="4A3980D2" w14:textId="530BCB01" w:rsidR="00E02FAE" w:rsidRPr="00F61AA8" w:rsidRDefault="002C4050">
      <w:pPr>
        <w:rPr>
          <w:b/>
          <w:bCs/>
          <w:sz w:val="23"/>
          <w:szCs w:val="23"/>
        </w:rPr>
      </w:pPr>
      <w:r w:rsidRPr="00F61AA8">
        <w:rPr>
          <w:b/>
          <w:bCs/>
          <w:sz w:val="23"/>
          <w:szCs w:val="23"/>
        </w:rPr>
        <w:t>Date:</w:t>
      </w:r>
      <w:bookmarkStart w:id="0" w:name="_Hlk57574871"/>
      <w:r w:rsidR="00400C73" w:rsidRPr="00F61AA8">
        <w:rPr>
          <w:b/>
          <w:bCs/>
          <w:sz w:val="23"/>
          <w:szCs w:val="23"/>
        </w:rPr>
        <w:t xml:space="preserve">  </w:t>
      </w:r>
      <w:r w:rsidR="009542A5" w:rsidRPr="00F61AA8">
        <w:rPr>
          <w:sz w:val="23"/>
          <w:szCs w:val="23"/>
        </w:rPr>
        <w:t>April 1</w:t>
      </w:r>
      <w:r w:rsidR="006B0E3F">
        <w:rPr>
          <w:sz w:val="23"/>
          <w:szCs w:val="23"/>
        </w:rPr>
        <w:t>9</w:t>
      </w:r>
      <w:r w:rsidR="009542A5" w:rsidRPr="00F61AA8">
        <w:rPr>
          <w:sz w:val="23"/>
          <w:szCs w:val="23"/>
        </w:rPr>
        <w:t>, 2021</w:t>
      </w:r>
    </w:p>
    <w:p w14:paraId="58269DD5" w14:textId="663F45A0" w:rsidR="00E67AC5" w:rsidRPr="00F61AA8" w:rsidRDefault="00E67AC5">
      <w:pPr>
        <w:rPr>
          <w:sz w:val="23"/>
          <w:szCs w:val="23"/>
        </w:rPr>
      </w:pPr>
      <w:r w:rsidRPr="00F61AA8">
        <w:rPr>
          <w:b/>
          <w:bCs/>
          <w:sz w:val="23"/>
          <w:szCs w:val="23"/>
        </w:rPr>
        <w:t>Originator:</w:t>
      </w:r>
      <w:r w:rsidRPr="00F61AA8">
        <w:rPr>
          <w:sz w:val="23"/>
          <w:szCs w:val="23"/>
        </w:rPr>
        <w:t xml:space="preserve">  </w:t>
      </w:r>
      <w:r w:rsidR="00EF39D3" w:rsidRPr="00F61AA8">
        <w:rPr>
          <w:sz w:val="23"/>
          <w:szCs w:val="23"/>
        </w:rPr>
        <w:t>Cary Curtis</w:t>
      </w:r>
    </w:p>
    <w:p w14:paraId="39FCBA3D" w14:textId="5B09F980" w:rsidR="00E67AC5" w:rsidRPr="00F61AA8" w:rsidRDefault="00E67AC5">
      <w:pPr>
        <w:rPr>
          <w:sz w:val="23"/>
          <w:szCs w:val="23"/>
        </w:rPr>
      </w:pPr>
      <w:r w:rsidRPr="00F61AA8">
        <w:rPr>
          <w:b/>
          <w:bCs/>
          <w:sz w:val="23"/>
          <w:szCs w:val="23"/>
        </w:rPr>
        <w:t>Purpose</w:t>
      </w:r>
      <w:r w:rsidRPr="00F61AA8">
        <w:rPr>
          <w:sz w:val="23"/>
          <w:szCs w:val="23"/>
        </w:rPr>
        <w:t xml:space="preserve">: </w:t>
      </w:r>
      <w:r w:rsidR="008F18D4" w:rsidRPr="00F61AA8">
        <w:rPr>
          <w:sz w:val="23"/>
          <w:szCs w:val="23"/>
        </w:rPr>
        <w:t>2</w:t>
      </w:r>
      <w:r w:rsidR="008F18D4" w:rsidRPr="00F61AA8">
        <w:rPr>
          <w:sz w:val="23"/>
          <w:szCs w:val="23"/>
          <w:vertAlign w:val="superscript"/>
        </w:rPr>
        <w:t>nd</w:t>
      </w:r>
      <w:r w:rsidR="008F18D4" w:rsidRPr="00F61AA8">
        <w:rPr>
          <w:sz w:val="23"/>
          <w:szCs w:val="23"/>
        </w:rPr>
        <w:t xml:space="preserve"> Reading of Resolution </w:t>
      </w:r>
      <w:r w:rsidR="000637CF">
        <w:rPr>
          <w:sz w:val="23"/>
          <w:szCs w:val="23"/>
        </w:rPr>
        <w:t>of continuing participation in the reorganization of</w:t>
      </w:r>
      <w:r w:rsidR="00F83EFB">
        <w:rPr>
          <w:sz w:val="23"/>
          <w:szCs w:val="23"/>
        </w:rPr>
        <w:t xml:space="preserve"> Regional</w:t>
      </w:r>
      <w:r w:rsidR="000637CF">
        <w:rPr>
          <w:sz w:val="23"/>
          <w:szCs w:val="23"/>
        </w:rPr>
        <w:t xml:space="preserve"> </w:t>
      </w:r>
      <w:r w:rsidR="00F83EFB">
        <w:rPr>
          <w:sz w:val="23"/>
          <w:szCs w:val="23"/>
        </w:rPr>
        <w:t xml:space="preserve">Fire Services </w:t>
      </w:r>
      <w:r w:rsidR="00273827" w:rsidRPr="00F61AA8">
        <w:rPr>
          <w:sz w:val="23"/>
          <w:szCs w:val="23"/>
        </w:rPr>
        <w:t xml:space="preserve">and </w:t>
      </w:r>
      <w:r w:rsidR="00F83EFB">
        <w:rPr>
          <w:sz w:val="23"/>
          <w:szCs w:val="23"/>
        </w:rPr>
        <w:t>c</w:t>
      </w:r>
      <w:r w:rsidR="00273827" w:rsidRPr="00F61AA8">
        <w:rPr>
          <w:sz w:val="23"/>
          <w:szCs w:val="23"/>
        </w:rPr>
        <w:t xml:space="preserve">ommitment to </w:t>
      </w:r>
      <w:r w:rsidR="00F83EFB">
        <w:rPr>
          <w:sz w:val="23"/>
          <w:szCs w:val="23"/>
        </w:rPr>
        <w:t>f</w:t>
      </w:r>
      <w:r w:rsidR="00273827" w:rsidRPr="00F61AA8">
        <w:rPr>
          <w:sz w:val="23"/>
          <w:szCs w:val="23"/>
        </w:rPr>
        <w:t>unding</w:t>
      </w:r>
      <w:r w:rsidR="00F83EFB">
        <w:rPr>
          <w:sz w:val="23"/>
          <w:szCs w:val="23"/>
        </w:rPr>
        <w:t xml:space="preserve"> of a feasibility study</w:t>
      </w:r>
    </w:p>
    <w:p w14:paraId="2BC4E956" w14:textId="73734C5D" w:rsidR="00E67AC5" w:rsidRPr="00F61AA8" w:rsidRDefault="00B53AEB" w:rsidP="00005899">
      <w:pPr>
        <w:tabs>
          <w:tab w:val="left" w:pos="1620"/>
        </w:tabs>
        <w:contextualSpacing/>
        <w:rPr>
          <w:sz w:val="23"/>
          <w:szCs w:val="23"/>
        </w:rPr>
      </w:pPr>
      <w:r w:rsidRPr="00F61AA8">
        <w:rPr>
          <w:b/>
          <w:bCs/>
          <w:sz w:val="23"/>
          <w:szCs w:val="23"/>
        </w:rPr>
        <w:t xml:space="preserve">Supporting </w:t>
      </w:r>
      <w:r w:rsidR="00005899" w:rsidRPr="00F61AA8">
        <w:rPr>
          <w:b/>
          <w:bCs/>
          <w:sz w:val="23"/>
          <w:szCs w:val="23"/>
        </w:rPr>
        <w:t>Documents</w:t>
      </w:r>
      <w:r w:rsidR="00AB542B" w:rsidRPr="00F61AA8">
        <w:rPr>
          <w:b/>
          <w:bCs/>
          <w:sz w:val="23"/>
          <w:szCs w:val="23"/>
        </w:rPr>
        <w:t xml:space="preserve"> Included</w:t>
      </w:r>
      <w:r w:rsidR="00E67AC5" w:rsidRPr="00F61AA8">
        <w:rPr>
          <w:b/>
          <w:bCs/>
          <w:sz w:val="23"/>
          <w:szCs w:val="23"/>
        </w:rPr>
        <w:t>:</w:t>
      </w:r>
      <w:r w:rsidR="00005899" w:rsidRPr="00F61AA8">
        <w:rPr>
          <w:b/>
          <w:bCs/>
          <w:sz w:val="23"/>
          <w:szCs w:val="23"/>
        </w:rPr>
        <w:t xml:space="preserve">   </w:t>
      </w:r>
      <w:r w:rsidR="001E2287" w:rsidRPr="00F61AA8">
        <w:rPr>
          <w:b/>
          <w:bCs/>
          <w:sz w:val="23"/>
          <w:szCs w:val="23"/>
        </w:rPr>
        <w:t>Yes</w:t>
      </w:r>
      <w:r w:rsidR="00E67AC5" w:rsidRPr="00F61AA8">
        <w:rPr>
          <w:sz w:val="23"/>
          <w:szCs w:val="23"/>
        </w:rPr>
        <w:tab/>
      </w:r>
      <w:r w:rsidR="00005899" w:rsidRPr="00F61AA8">
        <w:rPr>
          <w:sz w:val="23"/>
          <w:szCs w:val="23"/>
        </w:rPr>
        <w:t xml:space="preserve"> </w:t>
      </w:r>
    </w:p>
    <w:p w14:paraId="6864B9A3" w14:textId="77777777" w:rsidR="001F0527" w:rsidRPr="00F61AA8" w:rsidRDefault="001F0527" w:rsidP="00E67AC5">
      <w:pPr>
        <w:tabs>
          <w:tab w:val="left" w:pos="1620"/>
        </w:tabs>
        <w:rPr>
          <w:b/>
          <w:bCs/>
          <w:sz w:val="23"/>
          <w:szCs w:val="23"/>
        </w:rPr>
      </w:pPr>
    </w:p>
    <w:p w14:paraId="3E6CA3B4" w14:textId="138808FF" w:rsidR="00DB0B0A" w:rsidRPr="00F61AA8" w:rsidRDefault="00E67AC5" w:rsidP="00E67AC5">
      <w:pPr>
        <w:tabs>
          <w:tab w:val="left" w:pos="1620"/>
        </w:tabs>
        <w:rPr>
          <w:sz w:val="23"/>
          <w:szCs w:val="23"/>
        </w:rPr>
      </w:pPr>
      <w:r w:rsidRPr="00F61AA8">
        <w:rPr>
          <w:b/>
          <w:bCs/>
          <w:sz w:val="23"/>
          <w:szCs w:val="23"/>
        </w:rPr>
        <w:t>Desired Action</w:t>
      </w:r>
      <w:r w:rsidR="005B6519" w:rsidRPr="00F61AA8">
        <w:rPr>
          <w:b/>
          <w:bCs/>
          <w:sz w:val="23"/>
          <w:szCs w:val="23"/>
        </w:rPr>
        <w:t xml:space="preserve"> by the Board</w:t>
      </w:r>
      <w:r w:rsidRPr="00F61AA8">
        <w:rPr>
          <w:b/>
          <w:bCs/>
          <w:sz w:val="23"/>
          <w:szCs w:val="23"/>
        </w:rPr>
        <w:t xml:space="preserve">: </w:t>
      </w:r>
      <w:r w:rsidRPr="00F61AA8">
        <w:rPr>
          <w:sz w:val="23"/>
          <w:szCs w:val="23"/>
        </w:rPr>
        <w:t xml:space="preserve"> </w:t>
      </w:r>
    </w:p>
    <w:p w14:paraId="64CDEC43" w14:textId="31A051C5" w:rsidR="004B24E8" w:rsidRPr="00F61AA8" w:rsidRDefault="004B24E8" w:rsidP="009C2063">
      <w:pPr>
        <w:pStyle w:val="ListParagraph"/>
        <w:numPr>
          <w:ilvl w:val="0"/>
          <w:numId w:val="3"/>
        </w:numPr>
        <w:tabs>
          <w:tab w:val="left" w:pos="1620"/>
        </w:tabs>
        <w:rPr>
          <w:sz w:val="23"/>
          <w:szCs w:val="23"/>
        </w:rPr>
      </w:pPr>
      <w:r w:rsidRPr="00F61AA8">
        <w:rPr>
          <w:sz w:val="23"/>
          <w:szCs w:val="23"/>
        </w:rPr>
        <w:t>Approve revised Resolution as</w:t>
      </w:r>
      <w:r w:rsidR="006B0E3F">
        <w:rPr>
          <w:sz w:val="23"/>
          <w:szCs w:val="23"/>
        </w:rPr>
        <w:t xml:space="preserve"> substantially</w:t>
      </w:r>
      <w:r w:rsidRPr="00F61AA8">
        <w:rPr>
          <w:sz w:val="23"/>
          <w:szCs w:val="23"/>
        </w:rPr>
        <w:t xml:space="preserve"> presented</w:t>
      </w:r>
      <w:r w:rsidR="009C2063" w:rsidRPr="00F61AA8">
        <w:rPr>
          <w:sz w:val="23"/>
          <w:szCs w:val="23"/>
        </w:rPr>
        <w:t>.</w:t>
      </w:r>
    </w:p>
    <w:p w14:paraId="4BE1AE9A" w14:textId="3B3A0E73" w:rsidR="004B24E8" w:rsidRDefault="004B24E8" w:rsidP="009C2063">
      <w:pPr>
        <w:pStyle w:val="ListParagraph"/>
        <w:numPr>
          <w:ilvl w:val="0"/>
          <w:numId w:val="3"/>
        </w:numPr>
        <w:tabs>
          <w:tab w:val="left" w:pos="1620"/>
        </w:tabs>
        <w:rPr>
          <w:sz w:val="23"/>
          <w:szCs w:val="23"/>
        </w:rPr>
      </w:pPr>
      <w:r w:rsidRPr="00F61AA8">
        <w:rPr>
          <w:sz w:val="23"/>
          <w:szCs w:val="23"/>
        </w:rPr>
        <w:t>Approve a cost of share for feasibility study not to exceed $15,000</w:t>
      </w:r>
      <w:r w:rsidR="009C2063" w:rsidRPr="00F61AA8">
        <w:rPr>
          <w:sz w:val="23"/>
          <w:szCs w:val="23"/>
        </w:rPr>
        <w:t>.</w:t>
      </w:r>
    </w:p>
    <w:p w14:paraId="04234777" w14:textId="7242A28E" w:rsidR="00974C50" w:rsidRPr="00604C85" w:rsidRDefault="00A655B1" w:rsidP="00604C85">
      <w:pPr>
        <w:pStyle w:val="ListParagraph"/>
        <w:numPr>
          <w:ilvl w:val="0"/>
          <w:numId w:val="3"/>
        </w:numPr>
        <w:tabs>
          <w:tab w:val="left" w:pos="1620"/>
        </w:tabs>
        <w:rPr>
          <w:sz w:val="23"/>
          <w:szCs w:val="23"/>
        </w:rPr>
      </w:pPr>
      <w:r>
        <w:rPr>
          <w:sz w:val="23"/>
          <w:szCs w:val="23"/>
        </w:rPr>
        <w:t>That the board requests Legal Counsel review of the final version of the Request for Proposal developed by the Study Group.</w:t>
      </w:r>
    </w:p>
    <w:p w14:paraId="2F989263" w14:textId="0476AB61" w:rsidR="00E67AC5" w:rsidRPr="00F61AA8" w:rsidRDefault="00E67AC5" w:rsidP="00E67AC5">
      <w:pPr>
        <w:tabs>
          <w:tab w:val="left" w:pos="1620"/>
        </w:tabs>
        <w:rPr>
          <w:sz w:val="23"/>
          <w:szCs w:val="23"/>
        </w:rPr>
      </w:pPr>
      <w:r w:rsidRPr="00F61AA8">
        <w:rPr>
          <w:sz w:val="23"/>
          <w:szCs w:val="23"/>
        </w:rPr>
        <w:t xml:space="preserve">  </w:t>
      </w:r>
      <w:r w:rsidR="00DB0B0A" w:rsidRPr="00F61AA8">
        <w:rPr>
          <w:sz w:val="23"/>
          <w:szCs w:val="23"/>
        </w:rPr>
        <w:t>**************************************</w:t>
      </w:r>
    </w:p>
    <w:bookmarkEnd w:id="0"/>
    <w:p w14:paraId="35899BE9" w14:textId="13C8DFA1" w:rsidR="00D73DAF" w:rsidRPr="00F61AA8" w:rsidRDefault="00A23587" w:rsidP="009A3CC2">
      <w:pPr>
        <w:pStyle w:val="ListParagraph"/>
        <w:numPr>
          <w:ilvl w:val="0"/>
          <w:numId w:val="1"/>
        </w:numPr>
        <w:rPr>
          <w:sz w:val="23"/>
          <w:szCs w:val="23"/>
          <w:u w:val="single"/>
        </w:rPr>
      </w:pPr>
      <w:r w:rsidRPr="00F61AA8">
        <w:rPr>
          <w:b/>
          <w:bCs/>
          <w:sz w:val="23"/>
          <w:szCs w:val="23"/>
          <w:u w:val="single"/>
        </w:rPr>
        <w:t>Description</w:t>
      </w:r>
      <w:r w:rsidR="006E0ECC" w:rsidRPr="00F61AA8">
        <w:rPr>
          <w:b/>
          <w:bCs/>
          <w:sz w:val="23"/>
          <w:szCs w:val="23"/>
          <w:u w:val="single"/>
        </w:rPr>
        <w:t>:</w:t>
      </w:r>
      <w:r w:rsidRPr="00F61AA8">
        <w:rPr>
          <w:b/>
          <w:bCs/>
          <w:sz w:val="23"/>
          <w:szCs w:val="23"/>
          <w:u w:val="single"/>
        </w:rPr>
        <w:t xml:space="preserve"> </w:t>
      </w:r>
      <w:r w:rsidR="00962FF5" w:rsidRPr="00F61AA8">
        <w:rPr>
          <w:b/>
          <w:bCs/>
          <w:sz w:val="23"/>
          <w:szCs w:val="23"/>
          <w:u w:val="single"/>
        </w:rPr>
        <w:t xml:space="preserve"> </w:t>
      </w:r>
    </w:p>
    <w:p w14:paraId="58DACFF3" w14:textId="7B883EDF" w:rsidR="00D309F2" w:rsidRPr="00F61AA8" w:rsidRDefault="00962FF5" w:rsidP="00F61AA8">
      <w:pPr>
        <w:rPr>
          <w:sz w:val="23"/>
          <w:szCs w:val="23"/>
        </w:rPr>
      </w:pPr>
      <w:r w:rsidRPr="00F61AA8">
        <w:rPr>
          <w:sz w:val="23"/>
          <w:szCs w:val="23"/>
        </w:rPr>
        <w:t>Presented for consideration and action a 2</w:t>
      </w:r>
      <w:r w:rsidRPr="00F61AA8">
        <w:rPr>
          <w:sz w:val="23"/>
          <w:szCs w:val="23"/>
          <w:vertAlign w:val="superscript"/>
        </w:rPr>
        <w:t>nd</w:t>
      </w:r>
      <w:r w:rsidRPr="00F61AA8">
        <w:rPr>
          <w:sz w:val="23"/>
          <w:szCs w:val="23"/>
        </w:rPr>
        <w:t xml:space="preserve"> reading </w:t>
      </w:r>
      <w:r w:rsidR="00E64023" w:rsidRPr="00F61AA8">
        <w:rPr>
          <w:sz w:val="23"/>
          <w:szCs w:val="23"/>
        </w:rPr>
        <w:t>of</w:t>
      </w:r>
      <w:r w:rsidR="00D309F2" w:rsidRPr="00F61AA8">
        <w:rPr>
          <w:sz w:val="23"/>
          <w:szCs w:val="23"/>
        </w:rPr>
        <w:t>:</w:t>
      </w:r>
    </w:p>
    <w:p w14:paraId="513A4FAF" w14:textId="4A3FF0D2" w:rsidR="00FF3ED3" w:rsidRDefault="009B095A" w:rsidP="0057243E">
      <w:pPr>
        <w:rPr>
          <w:b/>
          <w:bCs/>
          <w:sz w:val="23"/>
          <w:szCs w:val="23"/>
        </w:rPr>
      </w:pPr>
      <w:r w:rsidRPr="0057243E">
        <w:rPr>
          <w:b/>
          <w:bCs/>
          <w:sz w:val="23"/>
          <w:szCs w:val="23"/>
        </w:rPr>
        <w:t>A RESOLUTION OF THE GOLD MOUNTAIN COMMUNITY SERVICES DISTRICT</w:t>
      </w:r>
      <w:r w:rsidR="00692D8C" w:rsidRPr="0057243E">
        <w:rPr>
          <w:b/>
          <w:bCs/>
          <w:sz w:val="23"/>
          <w:szCs w:val="23"/>
        </w:rPr>
        <w:t xml:space="preserve"> CONFIRMING CONTINUING PARTICIPATION IN THE REORGANIZATION OF REGIONAL FIRE AND EMERGENCY </w:t>
      </w:r>
      <w:r w:rsidR="00D309F2" w:rsidRPr="0057243E">
        <w:rPr>
          <w:b/>
          <w:bCs/>
          <w:sz w:val="23"/>
          <w:szCs w:val="23"/>
        </w:rPr>
        <w:t>SERVICES</w:t>
      </w:r>
      <w:r w:rsidR="0057243E">
        <w:rPr>
          <w:b/>
          <w:bCs/>
          <w:sz w:val="23"/>
          <w:szCs w:val="23"/>
        </w:rPr>
        <w:t>.</w:t>
      </w:r>
    </w:p>
    <w:p w14:paraId="220CC4C4" w14:textId="77777777" w:rsidR="00A657E5" w:rsidRPr="00D42DA8" w:rsidRDefault="00A657E5" w:rsidP="00A657E5">
      <w:pPr>
        <w:rPr>
          <w:b/>
          <w:u w:val="single"/>
        </w:rPr>
      </w:pPr>
      <w:r w:rsidRPr="00D42DA8">
        <w:rPr>
          <w:b/>
          <w:u w:val="single"/>
        </w:rPr>
        <w:t>Background</w:t>
      </w:r>
      <w:r>
        <w:rPr>
          <w:b/>
          <w:u w:val="single"/>
        </w:rPr>
        <w:t>:</w:t>
      </w:r>
    </w:p>
    <w:p w14:paraId="1FE60F94" w14:textId="58BFBA7E" w:rsidR="00A657E5" w:rsidRDefault="00A657E5" w:rsidP="00A657E5">
      <w:pPr>
        <w:jc w:val="both"/>
      </w:pPr>
      <w:r>
        <w:t xml:space="preserve">The Local Emergency Services Study Group (LESSG) has provided a report to the </w:t>
      </w:r>
      <w:r w:rsidR="000851DB">
        <w:t xml:space="preserve">Board </w:t>
      </w:r>
      <w:r>
        <w:t xml:space="preserve">(attachment 1) explaining the </w:t>
      </w:r>
      <w:r w:rsidR="00E2472D">
        <w:t>status</w:t>
      </w:r>
      <w:r>
        <w:t xml:space="preserve"> of the group’s efforts and discussion points. As you will note in the provided report, the LESSG is looking for additional commitment from each of the participating entities, to ensure that each group still agrees to be a part of the study prior to hiring a consultant to review the creation of a new district. </w:t>
      </w:r>
    </w:p>
    <w:p w14:paraId="3DAB145B" w14:textId="77777777" w:rsidR="00A657E5" w:rsidRDefault="00A657E5" w:rsidP="00A657E5">
      <w:pPr>
        <w:jc w:val="both"/>
      </w:pPr>
      <w:r>
        <w:t>It is anticipated that the consultant work will come at a cost that will be shared by the participating entities in a way that is mutually agreed to by all parties. As noted in attachment 1, the shared cost is not known yet, however the group is requesting that each participating entity determine a maximum dollar figure that the board is willing to commit for the initial project cost.</w:t>
      </w:r>
    </w:p>
    <w:p w14:paraId="04D7858E" w14:textId="085703CE" w:rsidR="00A657E5" w:rsidRDefault="00A657E5" w:rsidP="00A657E5">
      <w:pPr>
        <w:jc w:val="both"/>
      </w:pPr>
      <w:r>
        <w:t xml:space="preserve">Attachment 2 includes a draft Request for Proposals (RFP) relating to the acquisition of this service. </w:t>
      </w:r>
    </w:p>
    <w:p w14:paraId="5B2B3967" w14:textId="77777777" w:rsidR="00A657E5" w:rsidRDefault="00A657E5" w:rsidP="00A657E5">
      <w:pPr>
        <w:jc w:val="both"/>
      </w:pPr>
    </w:p>
    <w:p w14:paraId="2F6E16AA" w14:textId="3B229097" w:rsidR="00A657E5" w:rsidRDefault="00A657E5" w:rsidP="00A657E5">
      <w:pPr>
        <w:jc w:val="both"/>
      </w:pPr>
      <w:r w:rsidRPr="00E8071C">
        <w:rPr>
          <w:b/>
          <w:szCs w:val="24"/>
          <w:u w:val="single"/>
        </w:rPr>
        <w:lastRenderedPageBreak/>
        <w:t>Recommendation:</w:t>
      </w:r>
    </w:p>
    <w:p w14:paraId="2D68356D" w14:textId="2C3BF6E6" w:rsidR="00A657E5" w:rsidRDefault="00A657E5" w:rsidP="00A657E5">
      <w:r>
        <w:rPr>
          <w:color w:val="0E101A"/>
        </w:rPr>
        <w:t xml:space="preserve">The </w:t>
      </w:r>
      <w:r w:rsidR="00A233F3">
        <w:rPr>
          <w:color w:val="0E101A"/>
        </w:rPr>
        <w:t xml:space="preserve">Board’s </w:t>
      </w:r>
      <w:r>
        <w:rPr>
          <w:color w:val="0E101A"/>
        </w:rPr>
        <w:t>ad hoc Fire</w:t>
      </w:r>
      <w:r w:rsidR="00DC66A4">
        <w:rPr>
          <w:color w:val="0E101A"/>
        </w:rPr>
        <w:t xml:space="preserve"> Study Group</w:t>
      </w:r>
      <w:r>
        <w:rPr>
          <w:color w:val="0E101A"/>
        </w:rPr>
        <w:t xml:space="preserve"> Committee recommends and requests the following actions</w:t>
      </w:r>
      <w:r w:rsidR="006E1252">
        <w:rPr>
          <w:color w:val="0E101A"/>
        </w:rPr>
        <w:t>:</w:t>
      </w:r>
    </w:p>
    <w:p w14:paraId="11D65CE2" w14:textId="4438B60F" w:rsidR="00A657E5" w:rsidRDefault="00A657E5" w:rsidP="00A657E5">
      <w:pPr>
        <w:numPr>
          <w:ilvl w:val="1"/>
          <w:numId w:val="4"/>
        </w:numPr>
        <w:spacing w:after="0" w:line="240" w:lineRule="auto"/>
        <w:rPr>
          <w:color w:val="0E101A"/>
        </w:rPr>
      </w:pPr>
      <w:r>
        <w:rPr>
          <w:color w:val="0E101A"/>
        </w:rPr>
        <w:t>That</w:t>
      </w:r>
      <w:r w:rsidR="00937DBB">
        <w:rPr>
          <w:color w:val="0E101A"/>
        </w:rPr>
        <w:t xml:space="preserve"> the</w:t>
      </w:r>
      <w:r>
        <w:rPr>
          <w:color w:val="0E101A"/>
        </w:rPr>
        <w:t xml:space="preserve"> </w:t>
      </w:r>
      <w:r w:rsidR="00BE0688">
        <w:rPr>
          <w:color w:val="0E101A"/>
        </w:rPr>
        <w:t xml:space="preserve">GMCSD Board </w:t>
      </w:r>
      <w:r>
        <w:rPr>
          <w:color w:val="0E101A"/>
        </w:rPr>
        <w:t>adopts the attached Resolution</w:t>
      </w:r>
      <w:r w:rsidR="00061C1C">
        <w:rPr>
          <w:color w:val="0E101A"/>
        </w:rPr>
        <w:t xml:space="preserve"> (</w:t>
      </w:r>
      <w:r w:rsidR="00C13024">
        <w:rPr>
          <w:color w:val="0E101A"/>
        </w:rPr>
        <w:t>#</w:t>
      </w:r>
      <w:r>
        <w:rPr>
          <w:color w:val="0E101A"/>
        </w:rPr>
        <w:t xml:space="preserve"> </w:t>
      </w:r>
      <w:r w:rsidR="00BE0688">
        <w:rPr>
          <w:color w:val="0E101A"/>
        </w:rPr>
        <w:t>TBD</w:t>
      </w:r>
      <w:r w:rsidR="00C13024">
        <w:rPr>
          <w:color w:val="0E101A"/>
        </w:rPr>
        <w:t>)</w:t>
      </w:r>
      <w:r w:rsidR="00BE0688">
        <w:rPr>
          <w:color w:val="0E101A"/>
        </w:rPr>
        <w:t xml:space="preserve"> </w:t>
      </w:r>
      <w:r>
        <w:rPr>
          <w:color w:val="0E101A"/>
        </w:rPr>
        <w:t xml:space="preserve">substantially in the form presented (attachment 3). This Resolution is a commitment in good faith that: (1) the </w:t>
      </w:r>
      <w:r w:rsidR="00BE0688">
        <w:rPr>
          <w:color w:val="0E101A"/>
        </w:rPr>
        <w:t xml:space="preserve">District </w:t>
      </w:r>
      <w:r>
        <w:rPr>
          <w:color w:val="0E101A"/>
        </w:rPr>
        <w:t xml:space="preserve">is obligated as a Participating Agency in the completion of a feasibility study, and (2) the </w:t>
      </w:r>
      <w:r w:rsidR="00BE0688">
        <w:rPr>
          <w:color w:val="0E101A"/>
        </w:rPr>
        <w:t>District</w:t>
      </w:r>
      <w:r>
        <w:rPr>
          <w:color w:val="0E101A"/>
        </w:rPr>
        <w:t xml:space="preserve"> is obligated to its share of the cost of such study, as mutually agreed to by </w:t>
      </w:r>
      <w:r w:rsidR="00E2472D">
        <w:rPr>
          <w:color w:val="0E101A"/>
        </w:rPr>
        <w:t>all</w:t>
      </w:r>
      <w:r>
        <w:rPr>
          <w:color w:val="0E101A"/>
        </w:rPr>
        <w:t xml:space="preserve"> the Participating Agencies, through the completion of the feasibility study.</w:t>
      </w:r>
    </w:p>
    <w:p w14:paraId="67B60C1C" w14:textId="2937EC83" w:rsidR="00A657E5" w:rsidRDefault="00A657E5" w:rsidP="00A657E5">
      <w:pPr>
        <w:numPr>
          <w:ilvl w:val="1"/>
          <w:numId w:val="4"/>
        </w:numPr>
        <w:spacing w:after="0" w:line="240" w:lineRule="auto"/>
        <w:rPr>
          <w:color w:val="0E101A"/>
        </w:rPr>
      </w:pPr>
      <w:r>
        <w:rPr>
          <w:color w:val="0E101A"/>
        </w:rPr>
        <w:t xml:space="preserve">That </w:t>
      </w:r>
      <w:r w:rsidR="00E34E36">
        <w:rPr>
          <w:color w:val="0E101A"/>
        </w:rPr>
        <w:t>the Board</w:t>
      </w:r>
      <w:r>
        <w:rPr>
          <w:color w:val="0E101A"/>
        </w:rPr>
        <w:t xml:space="preserve"> authorizes the </w:t>
      </w:r>
      <w:r w:rsidR="00E34E36">
        <w:rPr>
          <w:color w:val="0E101A"/>
        </w:rPr>
        <w:t xml:space="preserve">GMCSD ad-hoc </w:t>
      </w:r>
      <w:r>
        <w:rPr>
          <w:color w:val="0E101A"/>
        </w:rPr>
        <w:t>Fire</w:t>
      </w:r>
      <w:r w:rsidR="00DC66A4">
        <w:rPr>
          <w:color w:val="0E101A"/>
        </w:rPr>
        <w:t xml:space="preserve"> Study Group</w:t>
      </w:r>
      <w:r>
        <w:rPr>
          <w:color w:val="0E101A"/>
        </w:rPr>
        <w:t xml:space="preserve"> Committee, as its representative to the Study Group, to negotiate the </w:t>
      </w:r>
      <w:r w:rsidR="00E34E36">
        <w:rPr>
          <w:color w:val="0E101A"/>
        </w:rPr>
        <w:t xml:space="preserve">District’s </w:t>
      </w:r>
      <w:r>
        <w:rPr>
          <w:color w:val="0E101A"/>
        </w:rPr>
        <w:t>cost share of the feasibility study up to an amount of $</w:t>
      </w:r>
      <w:r w:rsidR="00E34E36">
        <w:rPr>
          <w:color w:val="0E101A"/>
        </w:rPr>
        <w:t>15</w:t>
      </w:r>
      <w:r>
        <w:rPr>
          <w:color w:val="0E101A"/>
        </w:rPr>
        <w:t>,000.</w:t>
      </w:r>
    </w:p>
    <w:p w14:paraId="4DFB8F59" w14:textId="34B92EB3" w:rsidR="00A657E5" w:rsidRDefault="00A657E5" w:rsidP="00A657E5">
      <w:pPr>
        <w:numPr>
          <w:ilvl w:val="1"/>
          <w:numId w:val="4"/>
        </w:numPr>
        <w:spacing w:after="0" w:line="240" w:lineRule="auto"/>
        <w:rPr>
          <w:color w:val="0E101A"/>
        </w:rPr>
      </w:pPr>
      <w:r>
        <w:rPr>
          <w:color w:val="0E101A"/>
        </w:rPr>
        <w:t xml:space="preserve">That the </w:t>
      </w:r>
      <w:r w:rsidR="0019059E">
        <w:rPr>
          <w:color w:val="0E101A"/>
        </w:rPr>
        <w:t xml:space="preserve">Board </w:t>
      </w:r>
      <w:r>
        <w:rPr>
          <w:color w:val="0E101A"/>
        </w:rPr>
        <w:t>requests Legal Counsel review of the final version of the Request for Proposal developed by the Study Group.</w:t>
      </w:r>
    </w:p>
    <w:p w14:paraId="1E418989" w14:textId="77777777" w:rsidR="00A657E5" w:rsidRPr="00995349" w:rsidRDefault="00A657E5" w:rsidP="00A657E5">
      <w:pPr>
        <w:jc w:val="both"/>
        <w:rPr>
          <w:i/>
          <w:iCs/>
          <w:szCs w:val="24"/>
        </w:rPr>
      </w:pPr>
      <w:r w:rsidRPr="00995349">
        <w:rPr>
          <w:i/>
          <w:iCs/>
          <w:szCs w:val="24"/>
        </w:rPr>
        <w:t>Attachments:</w:t>
      </w:r>
    </w:p>
    <w:p w14:paraId="53461B85" w14:textId="77777777" w:rsidR="00A657E5" w:rsidRDefault="00A657E5" w:rsidP="00A657E5">
      <w:pPr>
        <w:jc w:val="both"/>
        <w:rPr>
          <w:i/>
          <w:iCs/>
          <w:szCs w:val="24"/>
        </w:rPr>
      </w:pPr>
      <w:r w:rsidRPr="00995349">
        <w:rPr>
          <w:i/>
          <w:iCs/>
          <w:szCs w:val="24"/>
        </w:rPr>
        <w:t xml:space="preserve">Attachment 1: </w:t>
      </w:r>
      <w:r>
        <w:rPr>
          <w:i/>
          <w:iCs/>
          <w:szCs w:val="24"/>
        </w:rPr>
        <w:t>LESSG Study Group Report (including Appendix A)</w:t>
      </w:r>
    </w:p>
    <w:p w14:paraId="439A937C" w14:textId="77777777" w:rsidR="00A657E5" w:rsidRDefault="00A657E5" w:rsidP="00A657E5">
      <w:pPr>
        <w:jc w:val="both"/>
        <w:rPr>
          <w:i/>
          <w:iCs/>
          <w:szCs w:val="24"/>
        </w:rPr>
      </w:pPr>
      <w:r>
        <w:rPr>
          <w:i/>
          <w:iCs/>
          <w:szCs w:val="24"/>
        </w:rPr>
        <w:t>Attachment 2: DRAFT RFP for a feasibility study for the creation of a new district</w:t>
      </w:r>
    </w:p>
    <w:p w14:paraId="1C18D18B" w14:textId="462BB403" w:rsidR="00A657E5" w:rsidRPr="00995349" w:rsidRDefault="00A657E5" w:rsidP="00A657E5">
      <w:pPr>
        <w:jc w:val="both"/>
        <w:rPr>
          <w:i/>
          <w:iCs/>
          <w:szCs w:val="24"/>
        </w:rPr>
      </w:pPr>
      <w:r>
        <w:rPr>
          <w:i/>
          <w:iCs/>
          <w:szCs w:val="24"/>
        </w:rPr>
        <w:t xml:space="preserve">Attachment 3: Resolution </w:t>
      </w:r>
      <w:r w:rsidR="0054139C">
        <w:rPr>
          <w:i/>
          <w:iCs/>
          <w:szCs w:val="24"/>
        </w:rPr>
        <w:t>#TBD</w:t>
      </w:r>
    </w:p>
    <w:p w14:paraId="06D0EC73" w14:textId="73144564" w:rsidR="005159A2" w:rsidRPr="00F61AA8" w:rsidRDefault="006E0ECC" w:rsidP="005159A2">
      <w:pPr>
        <w:pStyle w:val="ListParagraph"/>
        <w:ind w:left="360"/>
        <w:rPr>
          <w:sz w:val="23"/>
          <w:szCs w:val="23"/>
        </w:rPr>
      </w:pPr>
      <w:r w:rsidRPr="00F61AA8">
        <w:rPr>
          <w:sz w:val="23"/>
          <w:szCs w:val="23"/>
        </w:rPr>
        <w:t xml:space="preserve"> </w:t>
      </w:r>
    </w:p>
    <w:p w14:paraId="6995E624" w14:textId="3EEDAF05" w:rsidR="00A02A69" w:rsidRPr="00F61AA8" w:rsidRDefault="00ED79BF" w:rsidP="0052691A">
      <w:pPr>
        <w:pStyle w:val="ListParagraph"/>
        <w:numPr>
          <w:ilvl w:val="0"/>
          <w:numId w:val="1"/>
        </w:numPr>
        <w:rPr>
          <w:sz w:val="23"/>
          <w:szCs w:val="23"/>
          <w:u w:val="single"/>
        </w:rPr>
      </w:pPr>
      <w:r w:rsidRPr="00F61AA8">
        <w:rPr>
          <w:b/>
          <w:bCs/>
          <w:sz w:val="23"/>
          <w:szCs w:val="23"/>
          <w:u w:val="single"/>
        </w:rPr>
        <w:t>R</w:t>
      </w:r>
      <w:r w:rsidR="00A70B02" w:rsidRPr="00F61AA8">
        <w:rPr>
          <w:b/>
          <w:bCs/>
          <w:sz w:val="23"/>
          <w:szCs w:val="23"/>
          <w:u w:val="single"/>
        </w:rPr>
        <w:t xml:space="preserve">eason for </w:t>
      </w:r>
      <w:r w:rsidR="00737C10" w:rsidRPr="00F61AA8">
        <w:rPr>
          <w:b/>
          <w:bCs/>
          <w:sz w:val="23"/>
          <w:szCs w:val="23"/>
          <w:u w:val="single"/>
        </w:rPr>
        <w:t>R</w:t>
      </w:r>
      <w:r w:rsidR="00A70B02" w:rsidRPr="00F61AA8">
        <w:rPr>
          <w:b/>
          <w:bCs/>
          <w:sz w:val="23"/>
          <w:szCs w:val="23"/>
          <w:u w:val="single"/>
        </w:rPr>
        <w:t>ecommended</w:t>
      </w:r>
      <w:r w:rsidR="00F12098" w:rsidRPr="00F61AA8">
        <w:rPr>
          <w:b/>
          <w:bCs/>
          <w:sz w:val="23"/>
          <w:szCs w:val="23"/>
          <w:u w:val="single"/>
        </w:rPr>
        <w:t xml:space="preserve"> Board Action</w:t>
      </w:r>
      <w:r w:rsidR="003C64C4" w:rsidRPr="00F61AA8">
        <w:rPr>
          <w:b/>
          <w:bCs/>
          <w:sz w:val="23"/>
          <w:szCs w:val="23"/>
          <w:u w:val="single"/>
        </w:rPr>
        <w:t xml:space="preserve"> - </w:t>
      </w:r>
      <w:r w:rsidRPr="00F61AA8">
        <w:rPr>
          <w:sz w:val="23"/>
          <w:szCs w:val="23"/>
          <w:u w:val="single"/>
        </w:rPr>
        <w:t>(</w:t>
      </w:r>
      <w:r w:rsidR="00236862" w:rsidRPr="00F61AA8">
        <w:rPr>
          <w:i/>
          <w:iCs/>
          <w:sz w:val="23"/>
          <w:szCs w:val="23"/>
          <w:u w:val="single"/>
        </w:rPr>
        <w:t>C</w:t>
      </w:r>
      <w:r w:rsidR="0094140E" w:rsidRPr="00F61AA8">
        <w:rPr>
          <w:i/>
          <w:iCs/>
          <w:sz w:val="23"/>
          <w:szCs w:val="23"/>
          <w:u w:val="single"/>
        </w:rPr>
        <w:t xml:space="preserve">onsider </w:t>
      </w:r>
      <w:r w:rsidR="00A70B02" w:rsidRPr="00F61AA8">
        <w:rPr>
          <w:i/>
          <w:iCs/>
          <w:sz w:val="23"/>
          <w:szCs w:val="23"/>
          <w:u w:val="single"/>
        </w:rPr>
        <w:t>compliance, cost saving</w:t>
      </w:r>
      <w:r w:rsidR="0094140E" w:rsidRPr="00F61AA8">
        <w:rPr>
          <w:i/>
          <w:iCs/>
          <w:sz w:val="23"/>
          <w:szCs w:val="23"/>
          <w:u w:val="single"/>
        </w:rPr>
        <w:t>s</w:t>
      </w:r>
      <w:r w:rsidR="00A70B02" w:rsidRPr="00F61AA8">
        <w:rPr>
          <w:i/>
          <w:iCs/>
          <w:sz w:val="23"/>
          <w:szCs w:val="23"/>
          <w:u w:val="single"/>
        </w:rPr>
        <w:t>, fixing a problem</w:t>
      </w:r>
      <w:r w:rsidR="00A70B02" w:rsidRPr="00F61AA8">
        <w:rPr>
          <w:sz w:val="23"/>
          <w:szCs w:val="23"/>
          <w:u w:val="single"/>
        </w:rPr>
        <w:t>)</w:t>
      </w:r>
      <w:r w:rsidR="00236862" w:rsidRPr="00F61AA8">
        <w:rPr>
          <w:sz w:val="23"/>
          <w:szCs w:val="23"/>
          <w:u w:val="single"/>
        </w:rPr>
        <w:t>:</w:t>
      </w:r>
      <w:r w:rsidR="009A3CC2" w:rsidRPr="00F61AA8">
        <w:rPr>
          <w:sz w:val="23"/>
          <w:szCs w:val="23"/>
        </w:rPr>
        <w:t xml:space="preserve"> </w:t>
      </w:r>
      <w:r w:rsidR="005159A2" w:rsidRPr="00F61AA8">
        <w:rPr>
          <w:sz w:val="23"/>
          <w:szCs w:val="23"/>
        </w:rPr>
        <w:t xml:space="preserve"> </w:t>
      </w:r>
      <w:r w:rsidR="00797D17" w:rsidRPr="00F61AA8">
        <w:rPr>
          <w:sz w:val="23"/>
          <w:szCs w:val="23"/>
        </w:rPr>
        <w:t xml:space="preserve"> </w:t>
      </w:r>
    </w:p>
    <w:p w14:paraId="3F603473" w14:textId="73EC789A" w:rsidR="00797D17" w:rsidRDefault="00741E86" w:rsidP="008875B1">
      <w:pPr>
        <w:rPr>
          <w:sz w:val="23"/>
          <w:szCs w:val="23"/>
        </w:rPr>
      </w:pPr>
      <w:r w:rsidRPr="00741E86">
        <w:rPr>
          <w:sz w:val="23"/>
          <w:szCs w:val="23"/>
        </w:rPr>
        <w:t>At</w:t>
      </w:r>
      <w:r>
        <w:rPr>
          <w:sz w:val="23"/>
          <w:szCs w:val="23"/>
        </w:rPr>
        <w:t xml:space="preserve"> the GMCSD Fire Services Workshop on March 31, 2021, the Board </w:t>
      </w:r>
      <w:r w:rsidR="00651C72">
        <w:rPr>
          <w:sz w:val="23"/>
          <w:szCs w:val="23"/>
        </w:rPr>
        <w:t xml:space="preserve">received the history of fire protection and emergency services responsibilities </w:t>
      </w:r>
      <w:r w:rsidR="00E403CA">
        <w:rPr>
          <w:sz w:val="23"/>
          <w:szCs w:val="23"/>
        </w:rPr>
        <w:t xml:space="preserve">of the CSD and the pros and cons for continuing as a participant in the </w:t>
      </w:r>
      <w:r w:rsidR="00FF67D9">
        <w:rPr>
          <w:sz w:val="23"/>
          <w:szCs w:val="23"/>
        </w:rPr>
        <w:t xml:space="preserve">Study Group effort.  </w:t>
      </w:r>
      <w:r w:rsidR="004654BD">
        <w:rPr>
          <w:sz w:val="23"/>
          <w:szCs w:val="23"/>
        </w:rPr>
        <w:t>Currently</w:t>
      </w:r>
      <w:r w:rsidR="0072689D">
        <w:rPr>
          <w:sz w:val="23"/>
          <w:szCs w:val="23"/>
        </w:rPr>
        <w:t xml:space="preserve">, the </w:t>
      </w:r>
      <w:r w:rsidR="00FF67D9">
        <w:rPr>
          <w:sz w:val="23"/>
          <w:szCs w:val="23"/>
        </w:rPr>
        <w:t xml:space="preserve">risk of continuing participation </w:t>
      </w:r>
      <w:r w:rsidR="0072689D">
        <w:rPr>
          <w:sz w:val="23"/>
          <w:szCs w:val="23"/>
        </w:rPr>
        <w:t xml:space="preserve">is </w:t>
      </w:r>
      <w:r w:rsidR="000B35C3">
        <w:rPr>
          <w:sz w:val="23"/>
          <w:szCs w:val="23"/>
        </w:rPr>
        <w:t xml:space="preserve">the recommended </w:t>
      </w:r>
      <w:r w:rsidR="0072689D">
        <w:rPr>
          <w:sz w:val="23"/>
          <w:szCs w:val="23"/>
        </w:rPr>
        <w:t xml:space="preserve">financial </w:t>
      </w:r>
      <w:r w:rsidR="000B35C3">
        <w:rPr>
          <w:sz w:val="23"/>
          <w:szCs w:val="23"/>
        </w:rPr>
        <w:t>commitment of up</w:t>
      </w:r>
      <w:r w:rsidR="008140ED">
        <w:rPr>
          <w:sz w:val="23"/>
          <w:szCs w:val="23"/>
        </w:rPr>
        <w:t xml:space="preserve"> to </w:t>
      </w:r>
      <w:r w:rsidR="0072689D">
        <w:rPr>
          <w:sz w:val="23"/>
          <w:szCs w:val="23"/>
        </w:rPr>
        <w:t xml:space="preserve">$15,000.  The risk of </w:t>
      </w:r>
      <w:r w:rsidR="002E37D9">
        <w:rPr>
          <w:sz w:val="23"/>
          <w:szCs w:val="23"/>
        </w:rPr>
        <w:t>not committing financiall</w:t>
      </w:r>
      <w:r w:rsidR="009D7D93">
        <w:rPr>
          <w:sz w:val="23"/>
          <w:szCs w:val="23"/>
        </w:rPr>
        <w:t>y</w:t>
      </w:r>
      <w:r w:rsidR="002E37D9">
        <w:rPr>
          <w:sz w:val="23"/>
          <w:szCs w:val="23"/>
        </w:rPr>
        <w:t xml:space="preserve"> </w:t>
      </w:r>
      <w:r w:rsidR="00782698">
        <w:rPr>
          <w:sz w:val="23"/>
          <w:szCs w:val="23"/>
        </w:rPr>
        <w:t>put</w:t>
      </w:r>
      <w:r w:rsidR="00C724FB">
        <w:rPr>
          <w:sz w:val="23"/>
          <w:szCs w:val="23"/>
        </w:rPr>
        <w:t>s</w:t>
      </w:r>
      <w:r w:rsidR="00782698">
        <w:rPr>
          <w:sz w:val="23"/>
          <w:szCs w:val="23"/>
        </w:rPr>
        <w:t xml:space="preserve"> the District at a complete disadvantage</w:t>
      </w:r>
      <w:r w:rsidR="001C3B79">
        <w:rPr>
          <w:sz w:val="23"/>
          <w:szCs w:val="23"/>
        </w:rPr>
        <w:t xml:space="preserve">.  </w:t>
      </w:r>
      <w:r w:rsidR="002F203F">
        <w:rPr>
          <w:sz w:val="23"/>
          <w:szCs w:val="23"/>
        </w:rPr>
        <w:t>Annexation costs</w:t>
      </w:r>
      <w:r w:rsidR="00C724FB">
        <w:rPr>
          <w:sz w:val="23"/>
          <w:szCs w:val="23"/>
        </w:rPr>
        <w:t xml:space="preserve"> </w:t>
      </w:r>
      <w:r w:rsidR="002F203F">
        <w:rPr>
          <w:sz w:val="23"/>
          <w:szCs w:val="23"/>
        </w:rPr>
        <w:t>to join a newly formed Fire District</w:t>
      </w:r>
      <w:r w:rsidR="00CE760C">
        <w:rPr>
          <w:sz w:val="23"/>
          <w:szCs w:val="23"/>
        </w:rPr>
        <w:t xml:space="preserve"> </w:t>
      </w:r>
      <w:r w:rsidR="003B2566">
        <w:rPr>
          <w:sz w:val="23"/>
          <w:szCs w:val="23"/>
        </w:rPr>
        <w:t>later</w:t>
      </w:r>
      <w:r w:rsidR="004E0A4B">
        <w:rPr>
          <w:sz w:val="23"/>
          <w:szCs w:val="23"/>
        </w:rPr>
        <w:t xml:space="preserve"> </w:t>
      </w:r>
      <w:r w:rsidR="002F203F">
        <w:rPr>
          <w:sz w:val="23"/>
          <w:szCs w:val="23"/>
        </w:rPr>
        <w:t xml:space="preserve">would </w:t>
      </w:r>
      <w:r w:rsidR="008B4E56">
        <w:rPr>
          <w:sz w:val="23"/>
          <w:szCs w:val="23"/>
        </w:rPr>
        <w:t xml:space="preserve">greatly exceed the </w:t>
      </w:r>
      <w:r w:rsidR="00CE760C">
        <w:rPr>
          <w:sz w:val="23"/>
          <w:szCs w:val="23"/>
        </w:rPr>
        <w:t xml:space="preserve">share of </w:t>
      </w:r>
      <w:r w:rsidR="008B4E56">
        <w:rPr>
          <w:sz w:val="23"/>
          <w:szCs w:val="23"/>
        </w:rPr>
        <w:t>cost</w:t>
      </w:r>
      <w:r w:rsidR="00C724FB">
        <w:rPr>
          <w:sz w:val="23"/>
          <w:szCs w:val="23"/>
        </w:rPr>
        <w:t xml:space="preserve"> </w:t>
      </w:r>
      <w:r w:rsidR="00CE760C">
        <w:rPr>
          <w:sz w:val="23"/>
          <w:szCs w:val="23"/>
        </w:rPr>
        <w:t xml:space="preserve">for the District </w:t>
      </w:r>
      <w:r w:rsidR="00C724FB">
        <w:rPr>
          <w:sz w:val="23"/>
          <w:szCs w:val="23"/>
        </w:rPr>
        <w:t>to continue th</w:t>
      </w:r>
      <w:r w:rsidR="0053385C">
        <w:rPr>
          <w:sz w:val="23"/>
          <w:szCs w:val="23"/>
        </w:rPr>
        <w:t>rough the completion of a feasibility study</w:t>
      </w:r>
      <w:r w:rsidR="00DC66A4">
        <w:rPr>
          <w:sz w:val="23"/>
          <w:szCs w:val="23"/>
        </w:rPr>
        <w:t xml:space="preserve"> and continuation as a participating agency</w:t>
      </w:r>
      <w:r w:rsidR="00316190">
        <w:rPr>
          <w:sz w:val="23"/>
          <w:szCs w:val="23"/>
        </w:rPr>
        <w:t xml:space="preserve">.  </w:t>
      </w:r>
      <w:r w:rsidR="007B473E">
        <w:rPr>
          <w:sz w:val="23"/>
          <w:szCs w:val="23"/>
        </w:rPr>
        <w:t xml:space="preserve"> </w:t>
      </w:r>
      <w:r w:rsidR="00316190">
        <w:rPr>
          <w:sz w:val="23"/>
          <w:szCs w:val="23"/>
        </w:rPr>
        <w:t>As reference,</w:t>
      </w:r>
      <w:r w:rsidR="00174765">
        <w:rPr>
          <w:sz w:val="23"/>
          <w:szCs w:val="23"/>
        </w:rPr>
        <w:t xml:space="preserve"> </w:t>
      </w:r>
      <w:r w:rsidR="00C00E35">
        <w:rPr>
          <w:sz w:val="23"/>
          <w:szCs w:val="23"/>
        </w:rPr>
        <w:t xml:space="preserve">a </w:t>
      </w:r>
      <w:r w:rsidR="00174765">
        <w:rPr>
          <w:sz w:val="23"/>
          <w:szCs w:val="23"/>
        </w:rPr>
        <w:t>2014</w:t>
      </w:r>
      <w:r w:rsidR="00C00E35">
        <w:rPr>
          <w:sz w:val="23"/>
          <w:szCs w:val="23"/>
        </w:rPr>
        <w:t xml:space="preserve"> </w:t>
      </w:r>
      <w:r w:rsidR="00174765">
        <w:rPr>
          <w:sz w:val="23"/>
          <w:szCs w:val="23"/>
        </w:rPr>
        <w:t xml:space="preserve">Study done to evaluate the cost </w:t>
      </w:r>
      <w:r w:rsidR="002722F3">
        <w:rPr>
          <w:sz w:val="23"/>
          <w:szCs w:val="23"/>
        </w:rPr>
        <w:t xml:space="preserve">to </w:t>
      </w:r>
      <w:r w:rsidR="009C6C2B">
        <w:rPr>
          <w:sz w:val="23"/>
          <w:szCs w:val="23"/>
        </w:rPr>
        <w:t xml:space="preserve">the </w:t>
      </w:r>
      <w:r w:rsidR="00174765">
        <w:rPr>
          <w:sz w:val="23"/>
          <w:szCs w:val="23"/>
        </w:rPr>
        <w:t>Feather River Inn to annex to Graeagle Volunteer Fire Dept.</w:t>
      </w:r>
      <w:r w:rsidR="003B2566">
        <w:rPr>
          <w:sz w:val="23"/>
          <w:szCs w:val="23"/>
        </w:rPr>
        <w:t xml:space="preserve"> was</w:t>
      </w:r>
      <w:r w:rsidR="00174765">
        <w:rPr>
          <w:sz w:val="23"/>
          <w:szCs w:val="23"/>
        </w:rPr>
        <w:t xml:space="preserve"> $25</w:t>
      </w:r>
      <w:r w:rsidR="001E7238">
        <w:rPr>
          <w:sz w:val="23"/>
          <w:szCs w:val="23"/>
        </w:rPr>
        <w:t>0</w:t>
      </w:r>
      <w:r w:rsidR="00174765">
        <w:rPr>
          <w:sz w:val="23"/>
          <w:szCs w:val="23"/>
        </w:rPr>
        <w:t>,000.</w:t>
      </w:r>
      <w:r w:rsidR="00316190">
        <w:rPr>
          <w:sz w:val="23"/>
          <w:szCs w:val="23"/>
        </w:rPr>
        <w:t xml:space="preserve"> </w:t>
      </w:r>
      <w:r w:rsidR="00174765">
        <w:rPr>
          <w:sz w:val="23"/>
          <w:szCs w:val="23"/>
        </w:rPr>
        <w:t xml:space="preserve"> </w:t>
      </w:r>
    </w:p>
    <w:p w14:paraId="4B17BD9A" w14:textId="044EBEA6" w:rsidR="002722F3" w:rsidRPr="00741E86" w:rsidRDefault="00472A34" w:rsidP="008875B1">
      <w:pPr>
        <w:rPr>
          <w:sz w:val="23"/>
          <w:szCs w:val="23"/>
        </w:rPr>
      </w:pPr>
      <w:r>
        <w:rPr>
          <w:sz w:val="23"/>
          <w:szCs w:val="23"/>
        </w:rPr>
        <w:t xml:space="preserve">One of the stated </w:t>
      </w:r>
      <w:r w:rsidR="00BD3BCB">
        <w:rPr>
          <w:sz w:val="23"/>
          <w:szCs w:val="23"/>
        </w:rPr>
        <w:t>need</w:t>
      </w:r>
      <w:r w:rsidR="006B29FD">
        <w:rPr>
          <w:sz w:val="23"/>
          <w:szCs w:val="23"/>
        </w:rPr>
        <w:t>s</w:t>
      </w:r>
      <w:r w:rsidR="00BD3BCB">
        <w:rPr>
          <w:sz w:val="23"/>
          <w:szCs w:val="23"/>
        </w:rPr>
        <w:t xml:space="preserve"> for a GMCSD fire tax was for</w:t>
      </w:r>
      <w:r w:rsidR="008E54E1">
        <w:rPr>
          <w:sz w:val="23"/>
          <w:szCs w:val="23"/>
        </w:rPr>
        <w:t xml:space="preserve"> sustaining and improving</w:t>
      </w:r>
      <w:r w:rsidR="00BD3BCB">
        <w:rPr>
          <w:sz w:val="23"/>
          <w:szCs w:val="23"/>
        </w:rPr>
        <w:t xml:space="preserve"> fire protection services in the District.  </w:t>
      </w:r>
      <w:r w:rsidR="00917E89">
        <w:rPr>
          <w:sz w:val="23"/>
          <w:szCs w:val="23"/>
        </w:rPr>
        <w:t>Based on that need</w:t>
      </w:r>
      <w:r w:rsidR="00883EF6">
        <w:rPr>
          <w:sz w:val="23"/>
          <w:szCs w:val="23"/>
        </w:rPr>
        <w:t xml:space="preserve"> and after the ballot measure passed, </w:t>
      </w:r>
      <w:r w:rsidR="00917E89">
        <w:rPr>
          <w:sz w:val="23"/>
          <w:szCs w:val="23"/>
        </w:rPr>
        <w:t>the District</w:t>
      </w:r>
      <w:r w:rsidR="009D7EF4">
        <w:rPr>
          <w:sz w:val="23"/>
          <w:szCs w:val="23"/>
        </w:rPr>
        <w:t xml:space="preserve"> set </w:t>
      </w:r>
      <w:r w:rsidR="006B29FD">
        <w:rPr>
          <w:sz w:val="23"/>
          <w:szCs w:val="23"/>
        </w:rPr>
        <w:t>aside</w:t>
      </w:r>
      <w:r w:rsidR="00917E89">
        <w:rPr>
          <w:sz w:val="23"/>
          <w:szCs w:val="23"/>
        </w:rPr>
        <w:t xml:space="preserve"> $30,000 </w:t>
      </w:r>
      <w:r w:rsidR="006B29FD">
        <w:rPr>
          <w:sz w:val="23"/>
          <w:szCs w:val="23"/>
        </w:rPr>
        <w:t>in a reserve fund</w:t>
      </w:r>
      <w:r w:rsidR="00883EF6">
        <w:rPr>
          <w:sz w:val="23"/>
          <w:szCs w:val="23"/>
        </w:rPr>
        <w:t xml:space="preserve"> for this purpose</w:t>
      </w:r>
      <w:r w:rsidR="007206C1">
        <w:rPr>
          <w:sz w:val="23"/>
          <w:szCs w:val="23"/>
        </w:rPr>
        <w:t>.</w:t>
      </w:r>
      <w:r w:rsidR="00DC66A4">
        <w:rPr>
          <w:sz w:val="23"/>
          <w:szCs w:val="23"/>
        </w:rPr>
        <w:t xml:space="preserve">  This effort by the Local Emergency Services Study Group is the best aligning approach for sustainable fire protection and emergency services that the District has been involved in since the creation of the District some 17 years ago.  It is also the lowest cost option to the District that has been evaluated in the past.</w:t>
      </w:r>
    </w:p>
    <w:p w14:paraId="3731DDB8" w14:textId="30E5590C" w:rsidR="00A70B02" w:rsidRPr="00F61AA8" w:rsidRDefault="003D5EB8" w:rsidP="00A02A69">
      <w:pPr>
        <w:pStyle w:val="ListParagraph"/>
        <w:ind w:left="360"/>
        <w:rPr>
          <w:sz w:val="23"/>
          <w:szCs w:val="23"/>
          <w:u w:val="single"/>
        </w:rPr>
      </w:pPr>
      <w:r w:rsidRPr="00F61AA8">
        <w:rPr>
          <w:sz w:val="23"/>
          <w:szCs w:val="23"/>
        </w:rPr>
        <w:t xml:space="preserve">  </w:t>
      </w:r>
    </w:p>
    <w:p w14:paraId="754CA7B4" w14:textId="77777777" w:rsidR="00034098" w:rsidRPr="00034098" w:rsidRDefault="00C127C4" w:rsidP="00696A27">
      <w:pPr>
        <w:pStyle w:val="ListParagraph"/>
        <w:numPr>
          <w:ilvl w:val="0"/>
          <w:numId w:val="1"/>
        </w:numPr>
        <w:rPr>
          <w:sz w:val="23"/>
          <w:szCs w:val="23"/>
          <w:u w:val="single"/>
        </w:rPr>
      </w:pPr>
      <w:r w:rsidRPr="00F61AA8">
        <w:rPr>
          <w:b/>
          <w:bCs/>
          <w:sz w:val="23"/>
          <w:szCs w:val="23"/>
          <w:u w:val="single"/>
        </w:rPr>
        <w:t xml:space="preserve">Anticipated </w:t>
      </w:r>
      <w:r w:rsidR="00CA1BA8" w:rsidRPr="00F61AA8">
        <w:rPr>
          <w:b/>
          <w:bCs/>
          <w:sz w:val="23"/>
          <w:szCs w:val="23"/>
          <w:u w:val="single"/>
        </w:rPr>
        <w:t>I</w:t>
      </w:r>
      <w:r w:rsidRPr="00F61AA8">
        <w:rPr>
          <w:b/>
          <w:bCs/>
          <w:sz w:val="23"/>
          <w:szCs w:val="23"/>
          <w:u w:val="single"/>
        </w:rPr>
        <w:t>mpacts</w:t>
      </w:r>
      <w:r w:rsidR="0094140E" w:rsidRPr="00F61AA8">
        <w:rPr>
          <w:b/>
          <w:bCs/>
          <w:sz w:val="23"/>
          <w:szCs w:val="23"/>
          <w:u w:val="single"/>
        </w:rPr>
        <w:t xml:space="preserve"> to the District</w:t>
      </w:r>
      <w:r w:rsidR="00797D17" w:rsidRPr="00F61AA8">
        <w:rPr>
          <w:b/>
          <w:bCs/>
          <w:sz w:val="23"/>
          <w:szCs w:val="23"/>
          <w:u w:val="single"/>
        </w:rPr>
        <w:t xml:space="preserve"> (negative and</w:t>
      </w:r>
      <w:r w:rsidR="00920FA5" w:rsidRPr="00F61AA8">
        <w:rPr>
          <w:b/>
          <w:bCs/>
          <w:sz w:val="23"/>
          <w:szCs w:val="23"/>
          <w:u w:val="single"/>
        </w:rPr>
        <w:t>/or positive)</w:t>
      </w:r>
      <w:r w:rsidR="003C64C4" w:rsidRPr="00F61AA8">
        <w:rPr>
          <w:b/>
          <w:bCs/>
          <w:sz w:val="23"/>
          <w:szCs w:val="23"/>
          <w:u w:val="single"/>
        </w:rPr>
        <w:t xml:space="preserve"> - </w:t>
      </w:r>
      <w:r w:rsidR="0094140E" w:rsidRPr="00F61AA8">
        <w:rPr>
          <w:sz w:val="23"/>
          <w:szCs w:val="23"/>
          <w:u w:val="single"/>
        </w:rPr>
        <w:t>(</w:t>
      </w:r>
      <w:r w:rsidR="00737C10" w:rsidRPr="00F61AA8">
        <w:rPr>
          <w:i/>
          <w:iCs/>
          <w:sz w:val="23"/>
          <w:szCs w:val="23"/>
          <w:u w:val="single"/>
        </w:rPr>
        <w:t>Consider financial impact, change in procedures, customer</w:t>
      </w:r>
      <w:r w:rsidR="00A23587" w:rsidRPr="00F61AA8">
        <w:rPr>
          <w:i/>
          <w:iCs/>
          <w:sz w:val="23"/>
          <w:szCs w:val="23"/>
          <w:u w:val="single"/>
        </w:rPr>
        <w:t xml:space="preserve"> and staff</w:t>
      </w:r>
      <w:r w:rsidR="00737C10" w:rsidRPr="00F61AA8">
        <w:rPr>
          <w:i/>
          <w:iCs/>
          <w:sz w:val="23"/>
          <w:szCs w:val="23"/>
          <w:u w:val="single"/>
        </w:rPr>
        <w:t xml:space="preserve"> communication and effect </w:t>
      </w:r>
      <w:r w:rsidR="0094140E" w:rsidRPr="00F61AA8">
        <w:rPr>
          <w:i/>
          <w:iCs/>
          <w:sz w:val="23"/>
          <w:szCs w:val="23"/>
          <w:u w:val="single"/>
        </w:rPr>
        <w:t>if recommend</w:t>
      </w:r>
      <w:r w:rsidR="00920FA5" w:rsidRPr="00F61AA8">
        <w:rPr>
          <w:i/>
          <w:iCs/>
          <w:sz w:val="23"/>
          <w:szCs w:val="23"/>
          <w:u w:val="single"/>
        </w:rPr>
        <w:t>ations</w:t>
      </w:r>
      <w:r w:rsidR="0094140E" w:rsidRPr="00F61AA8">
        <w:rPr>
          <w:i/>
          <w:iCs/>
          <w:sz w:val="23"/>
          <w:szCs w:val="23"/>
          <w:u w:val="single"/>
        </w:rPr>
        <w:t xml:space="preserve"> are not adopted</w:t>
      </w:r>
      <w:r w:rsidR="0094140E" w:rsidRPr="00F61AA8">
        <w:rPr>
          <w:sz w:val="23"/>
          <w:szCs w:val="23"/>
          <w:u w:val="single"/>
        </w:rPr>
        <w:t>)</w:t>
      </w:r>
      <w:r w:rsidR="00CA1BA8" w:rsidRPr="00F61AA8">
        <w:rPr>
          <w:sz w:val="23"/>
          <w:szCs w:val="23"/>
          <w:u w:val="single"/>
        </w:rPr>
        <w:t>:</w:t>
      </w:r>
      <w:r w:rsidR="0094140E" w:rsidRPr="00F61AA8">
        <w:rPr>
          <w:sz w:val="23"/>
          <w:szCs w:val="23"/>
        </w:rPr>
        <w:t xml:space="preserve">  </w:t>
      </w:r>
    </w:p>
    <w:p w14:paraId="55CE33A4" w14:textId="07B501A9" w:rsidR="00A02A69" w:rsidRDefault="00034098" w:rsidP="00034098">
      <w:pPr>
        <w:rPr>
          <w:sz w:val="23"/>
          <w:szCs w:val="23"/>
        </w:rPr>
      </w:pPr>
      <w:r w:rsidRPr="00477096">
        <w:rPr>
          <w:b/>
          <w:bCs/>
          <w:sz w:val="23"/>
          <w:szCs w:val="23"/>
        </w:rPr>
        <w:t>Impacts to the District:</w:t>
      </w:r>
      <w:r>
        <w:rPr>
          <w:sz w:val="23"/>
          <w:szCs w:val="23"/>
        </w:rPr>
        <w:t xml:space="preserve">  </w:t>
      </w:r>
      <w:r w:rsidR="003F7013">
        <w:rPr>
          <w:sz w:val="23"/>
          <w:szCs w:val="23"/>
        </w:rPr>
        <w:t xml:space="preserve">Adopting the Resolution and commitment to funding as recommended, secures the </w:t>
      </w:r>
      <w:r w:rsidR="00E512E7">
        <w:rPr>
          <w:sz w:val="23"/>
          <w:szCs w:val="23"/>
        </w:rPr>
        <w:t xml:space="preserve">GMCSD as a continuing participant in the efforts of the Study Group and through the </w:t>
      </w:r>
      <w:r w:rsidR="00E512E7">
        <w:rPr>
          <w:sz w:val="23"/>
          <w:szCs w:val="23"/>
        </w:rPr>
        <w:lastRenderedPageBreak/>
        <w:t xml:space="preserve">completion of a feasibility study.  The recommended </w:t>
      </w:r>
      <w:r w:rsidR="00A36090">
        <w:rPr>
          <w:sz w:val="23"/>
          <w:szCs w:val="23"/>
        </w:rPr>
        <w:t xml:space="preserve">$15,000 maximum commitment to the </w:t>
      </w:r>
      <w:r w:rsidR="00EB5391">
        <w:rPr>
          <w:sz w:val="23"/>
          <w:szCs w:val="23"/>
        </w:rPr>
        <w:t xml:space="preserve">District’s </w:t>
      </w:r>
      <w:r w:rsidR="00A36090">
        <w:rPr>
          <w:sz w:val="23"/>
          <w:szCs w:val="23"/>
        </w:rPr>
        <w:t xml:space="preserve">cost of the feasibility study allows for the </w:t>
      </w:r>
      <w:r w:rsidR="00DD126F">
        <w:rPr>
          <w:sz w:val="23"/>
          <w:szCs w:val="23"/>
        </w:rPr>
        <w:t>District to pay its fair share of the cost of th</w:t>
      </w:r>
      <w:r w:rsidR="00D27B00">
        <w:rPr>
          <w:sz w:val="23"/>
          <w:szCs w:val="23"/>
        </w:rPr>
        <w:t>e</w:t>
      </w:r>
      <w:r w:rsidR="00DD126F">
        <w:rPr>
          <w:sz w:val="23"/>
          <w:szCs w:val="23"/>
        </w:rPr>
        <w:t xml:space="preserve"> </w:t>
      </w:r>
      <w:r w:rsidR="00D27B00">
        <w:rPr>
          <w:sz w:val="23"/>
          <w:szCs w:val="23"/>
        </w:rPr>
        <w:t>S</w:t>
      </w:r>
      <w:r w:rsidR="00DD126F">
        <w:rPr>
          <w:sz w:val="23"/>
          <w:szCs w:val="23"/>
        </w:rPr>
        <w:t>tudy while realizing</w:t>
      </w:r>
      <w:r w:rsidR="00D27B00">
        <w:rPr>
          <w:sz w:val="23"/>
          <w:szCs w:val="23"/>
        </w:rPr>
        <w:t xml:space="preserve"> </w:t>
      </w:r>
      <w:r w:rsidR="00DD126F">
        <w:rPr>
          <w:sz w:val="23"/>
          <w:szCs w:val="23"/>
        </w:rPr>
        <w:t>GMCSD does not bring additional resources to the table in the formation of a new fire district.</w:t>
      </w:r>
      <w:r w:rsidR="00474818">
        <w:rPr>
          <w:sz w:val="23"/>
          <w:szCs w:val="23"/>
        </w:rPr>
        <w:t xml:space="preserve">  </w:t>
      </w:r>
      <w:r w:rsidR="00E2472D">
        <w:rPr>
          <w:sz w:val="23"/>
          <w:szCs w:val="23"/>
        </w:rPr>
        <w:t>Currently</w:t>
      </w:r>
      <w:r w:rsidR="00474818">
        <w:rPr>
          <w:sz w:val="23"/>
          <w:szCs w:val="23"/>
        </w:rPr>
        <w:t xml:space="preserve">, the only impact to the District, staff and community is a commitment to </w:t>
      </w:r>
      <w:r w:rsidR="008875B1">
        <w:rPr>
          <w:sz w:val="23"/>
          <w:szCs w:val="23"/>
        </w:rPr>
        <w:t>funding.</w:t>
      </w:r>
    </w:p>
    <w:p w14:paraId="7F4A95BA" w14:textId="77777777" w:rsidR="008223D4" w:rsidRPr="00F61AA8" w:rsidRDefault="008223D4" w:rsidP="00846E39">
      <w:pPr>
        <w:pStyle w:val="ListParagraph"/>
        <w:ind w:left="360"/>
        <w:rPr>
          <w:sz w:val="23"/>
          <w:szCs w:val="23"/>
        </w:rPr>
      </w:pPr>
    </w:p>
    <w:p w14:paraId="20A6431B" w14:textId="7D04407A" w:rsidR="00834570" w:rsidRPr="00F61AA8" w:rsidRDefault="00737C10" w:rsidP="006F5414">
      <w:pPr>
        <w:pStyle w:val="ListParagraph"/>
        <w:numPr>
          <w:ilvl w:val="0"/>
          <w:numId w:val="1"/>
        </w:numPr>
        <w:rPr>
          <w:sz w:val="23"/>
          <w:szCs w:val="23"/>
        </w:rPr>
      </w:pPr>
      <w:r w:rsidRPr="00F61AA8">
        <w:rPr>
          <w:b/>
          <w:bCs/>
          <w:sz w:val="23"/>
          <w:szCs w:val="23"/>
          <w:u w:val="single"/>
        </w:rPr>
        <w:t xml:space="preserve">Anticipated Impacts to the Customer – </w:t>
      </w:r>
      <w:r w:rsidRPr="00F61AA8">
        <w:rPr>
          <w:i/>
          <w:iCs/>
          <w:sz w:val="23"/>
          <w:szCs w:val="23"/>
          <w:u w:val="single"/>
        </w:rPr>
        <w:t>Standby, Residential, Commercial</w:t>
      </w:r>
      <w:r w:rsidR="00ED79BF" w:rsidRPr="00F61AA8">
        <w:rPr>
          <w:b/>
          <w:bCs/>
          <w:sz w:val="23"/>
          <w:szCs w:val="23"/>
        </w:rPr>
        <w:t>:</w:t>
      </w:r>
      <w:r w:rsidR="009A3CC2" w:rsidRPr="00F61AA8">
        <w:rPr>
          <w:sz w:val="23"/>
          <w:szCs w:val="23"/>
        </w:rPr>
        <w:t xml:space="preserve">  </w:t>
      </w:r>
      <w:r w:rsidR="00E33654" w:rsidRPr="00F61AA8">
        <w:rPr>
          <w:sz w:val="23"/>
          <w:szCs w:val="23"/>
        </w:rPr>
        <w:t xml:space="preserve"> </w:t>
      </w:r>
      <w:r w:rsidR="00920FA5" w:rsidRPr="00F61AA8">
        <w:rPr>
          <w:sz w:val="23"/>
          <w:szCs w:val="23"/>
        </w:rPr>
        <w:t xml:space="preserve"> </w:t>
      </w:r>
    </w:p>
    <w:p w14:paraId="1C840908" w14:textId="2E2F9C94" w:rsidR="00A02A69" w:rsidRPr="00F61AA8" w:rsidRDefault="009D7EF4" w:rsidP="00A02A69">
      <w:pPr>
        <w:pStyle w:val="ListParagraph"/>
        <w:ind w:left="360"/>
        <w:rPr>
          <w:sz w:val="23"/>
          <w:szCs w:val="23"/>
        </w:rPr>
      </w:pPr>
      <w:r>
        <w:rPr>
          <w:sz w:val="23"/>
          <w:szCs w:val="23"/>
        </w:rPr>
        <w:t xml:space="preserve">None </w:t>
      </w:r>
      <w:r w:rsidR="00492C05">
        <w:rPr>
          <w:sz w:val="23"/>
          <w:szCs w:val="23"/>
        </w:rPr>
        <w:t>currently</w:t>
      </w:r>
      <w:r w:rsidR="00974C50">
        <w:rPr>
          <w:sz w:val="23"/>
          <w:szCs w:val="23"/>
        </w:rPr>
        <w:t>.</w:t>
      </w:r>
    </w:p>
    <w:p w14:paraId="28305127" w14:textId="6B5F0078" w:rsidR="005B6519" w:rsidRPr="00F61AA8" w:rsidRDefault="005B6519" w:rsidP="00A02A69">
      <w:pPr>
        <w:pStyle w:val="ListParagraph"/>
        <w:ind w:left="360"/>
        <w:rPr>
          <w:sz w:val="23"/>
          <w:szCs w:val="23"/>
        </w:rPr>
      </w:pPr>
    </w:p>
    <w:p w14:paraId="36A1FE32" w14:textId="77777777" w:rsidR="008223D4" w:rsidRPr="00F61AA8" w:rsidRDefault="008223D4" w:rsidP="00A02A69">
      <w:pPr>
        <w:pStyle w:val="ListParagraph"/>
        <w:ind w:left="360"/>
        <w:rPr>
          <w:sz w:val="23"/>
          <w:szCs w:val="23"/>
        </w:rPr>
      </w:pPr>
    </w:p>
    <w:p w14:paraId="46B54291" w14:textId="6F8EBCEC" w:rsidR="00821679" w:rsidRPr="00F61AA8" w:rsidRDefault="007E0028" w:rsidP="000048CF">
      <w:pPr>
        <w:pStyle w:val="ListParagraph"/>
        <w:numPr>
          <w:ilvl w:val="0"/>
          <w:numId w:val="1"/>
        </w:numPr>
        <w:rPr>
          <w:sz w:val="23"/>
          <w:szCs w:val="23"/>
        </w:rPr>
      </w:pPr>
      <w:r w:rsidRPr="00F61AA8">
        <w:rPr>
          <w:b/>
          <w:bCs/>
          <w:sz w:val="23"/>
          <w:szCs w:val="23"/>
          <w:u w:val="single"/>
        </w:rPr>
        <w:t>Recommendation</w:t>
      </w:r>
      <w:r w:rsidR="00846E39" w:rsidRPr="00F61AA8">
        <w:rPr>
          <w:b/>
          <w:bCs/>
          <w:sz w:val="23"/>
          <w:szCs w:val="23"/>
          <w:u w:val="single"/>
        </w:rPr>
        <w:t xml:space="preserve"> (s)</w:t>
      </w:r>
      <w:r w:rsidRPr="00F61AA8">
        <w:rPr>
          <w:b/>
          <w:bCs/>
          <w:sz w:val="23"/>
          <w:szCs w:val="23"/>
          <w:u w:val="single"/>
        </w:rPr>
        <w:t>:</w:t>
      </w:r>
    </w:p>
    <w:p w14:paraId="67564D51" w14:textId="58CEDFB5" w:rsidR="003F0699" w:rsidRDefault="00846E39" w:rsidP="003F0699">
      <w:r w:rsidRPr="00F61AA8">
        <w:rPr>
          <w:sz w:val="23"/>
          <w:szCs w:val="23"/>
        </w:rPr>
        <w:t xml:space="preserve"> </w:t>
      </w:r>
      <w:r w:rsidR="003F0699">
        <w:rPr>
          <w:color w:val="0E101A"/>
        </w:rPr>
        <w:t>The Board’s ad hoc Fire</w:t>
      </w:r>
      <w:r w:rsidR="00A81272">
        <w:rPr>
          <w:color w:val="0E101A"/>
        </w:rPr>
        <w:t xml:space="preserve"> Study Group</w:t>
      </w:r>
      <w:r w:rsidR="003F0699">
        <w:rPr>
          <w:color w:val="0E101A"/>
        </w:rPr>
        <w:t xml:space="preserve"> Committee recommends and requests the following actions:</w:t>
      </w:r>
    </w:p>
    <w:p w14:paraId="74E0FB0F" w14:textId="11D51CE5" w:rsidR="003F0699" w:rsidRDefault="003F0699" w:rsidP="003F0699">
      <w:pPr>
        <w:numPr>
          <w:ilvl w:val="1"/>
          <w:numId w:val="5"/>
        </w:numPr>
        <w:spacing w:after="0" w:line="240" w:lineRule="auto"/>
        <w:rPr>
          <w:color w:val="0E101A"/>
        </w:rPr>
      </w:pPr>
      <w:r>
        <w:rPr>
          <w:color w:val="0E101A"/>
        </w:rPr>
        <w:t>That the GMCSD Board adopts the attached Resolution</w:t>
      </w:r>
      <w:r w:rsidR="00E111BF">
        <w:rPr>
          <w:color w:val="0E101A"/>
        </w:rPr>
        <w:t xml:space="preserve"> (#</w:t>
      </w:r>
      <w:r>
        <w:rPr>
          <w:color w:val="0E101A"/>
        </w:rPr>
        <w:t xml:space="preserve"> TBD</w:t>
      </w:r>
      <w:r w:rsidR="00E111BF">
        <w:rPr>
          <w:color w:val="0E101A"/>
        </w:rPr>
        <w:t>),</w:t>
      </w:r>
      <w:r>
        <w:rPr>
          <w:color w:val="0E101A"/>
        </w:rPr>
        <w:t xml:space="preserve"> substantially in the form presented (attachment 3). This Resolution is a commitment in good faith that: (1) the District is obligated as a Participating Agency in the completion of a feasibility study, and (2) the District is obligated to its share of the cost of such study, as mutually agreed to by all the Participating Agencies, through the completion of the feasibility study.</w:t>
      </w:r>
    </w:p>
    <w:p w14:paraId="760C5818" w14:textId="16D71C5A" w:rsidR="003F0699" w:rsidRDefault="003F0699" w:rsidP="003F0699">
      <w:pPr>
        <w:numPr>
          <w:ilvl w:val="1"/>
          <w:numId w:val="5"/>
        </w:numPr>
        <w:spacing w:after="0" w:line="240" w:lineRule="auto"/>
        <w:rPr>
          <w:color w:val="0E101A"/>
        </w:rPr>
      </w:pPr>
      <w:r>
        <w:rPr>
          <w:color w:val="0E101A"/>
        </w:rPr>
        <w:t>That the Board authorizes the GMCSD ad-hoc Fire</w:t>
      </w:r>
      <w:r w:rsidR="00A81272">
        <w:rPr>
          <w:color w:val="0E101A"/>
        </w:rPr>
        <w:t xml:space="preserve"> Study Group</w:t>
      </w:r>
      <w:r>
        <w:rPr>
          <w:color w:val="0E101A"/>
        </w:rPr>
        <w:t xml:space="preserve"> Committee, as its representative to the Study Group, to negotiate the District’s cost share of the feasibility study up to an amount</w:t>
      </w:r>
      <w:r w:rsidR="00E111BF">
        <w:rPr>
          <w:color w:val="0E101A"/>
        </w:rPr>
        <w:t xml:space="preserve"> not to exceed</w:t>
      </w:r>
      <w:r>
        <w:rPr>
          <w:color w:val="0E101A"/>
        </w:rPr>
        <w:t xml:space="preserve"> $15,000.</w:t>
      </w:r>
    </w:p>
    <w:p w14:paraId="529C956A" w14:textId="77777777" w:rsidR="003F0699" w:rsidRDefault="003F0699" w:rsidP="003F0699">
      <w:pPr>
        <w:numPr>
          <w:ilvl w:val="1"/>
          <w:numId w:val="5"/>
        </w:numPr>
        <w:spacing w:after="0" w:line="240" w:lineRule="auto"/>
        <w:rPr>
          <w:color w:val="0E101A"/>
        </w:rPr>
      </w:pPr>
      <w:r>
        <w:rPr>
          <w:color w:val="0E101A"/>
        </w:rPr>
        <w:t>That the Board requests Legal Counsel review of the final version of the Request for Proposal developed by the Study Group.</w:t>
      </w:r>
    </w:p>
    <w:p w14:paraId="1953BFA9" w14:textId="5C1CF7B8" w:rsidR="004D2B95" w:rsidRPr="00F61AA8" w:rsidRDefault="004D2B95" w:rsidP="00821679">
      <w:pPr>
        <w:rPr>
          <w:sz w:val="23"/>
          <w:szCs w:val="23"/>
        </w:rPr>
      </w:pPr>
    </w:p>
    <w:sectPr w:rsidR="004D2B95" w:rsidRPr="00F61AA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44EBE" w14:textId="77777777" w:rsidR="00A27AFF" w:rsidRDefault="00A27AFF" w:rsidP="00C81FBF">
      <w:pPr>
        <w:spacing w:after="0" w:line="240" w:lineRule="auto"/>
      </w:pPr>
      <w:r>
        <w:separator/>
      </w:r>
    </w:p>
  </w:endnote>
  <w:endnote w:type="continuationSeparator" w:id="0">
    <w:p w14:paraId="229FB7C2" w14:textId="77777777" w:rsidR="00A27AFF" w:rsidRDefault="00A27AFF"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22C0B" w14:textId="77777777" w:rsidR="00A27AFF" w:rsidRDefault="00A27AFF" w:rsidP="00C81FBF">
      <w:pPr>
        <w:spacing w:after="0" w:line="240" w:lineRule="auto"/>
      </w:pPr>
      <w:r>
        <w:separator/>
      </w:r>
    </w:p>
  </w:footnote>
  <w:footnote w:type="continuationSeparator" w:id="0">
    <w:p w14:paraId="7D489795" w14:textId="77777777" w:rsidR="00A27AFF" w:rsidRDefault="00A27AFF"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59336B7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020DB44F" w:rsidR="00C81FBF" w:rsidRPr="00C81FBF" w:rsidRDefault="00A27AFF"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A5032">
                                <w:rPr>
                                  <w:rStyle w:val="Strong"/>
                                </w:rPr>
                                <w:t xml:space="preserve">AGENDA ITEM # </w:t>
                              </w:r>
                              <w:r w:rsidR="00646911">
                                <w:rPr>
                                  <w:rStyle w:val="Strong"/>
                                </w:rPr>
                                <w:t>F.1</w:t>
                              </w:r>
                              <w:r w:rsidR="00AA5032">
                                <w:rPr>
                                  <w:rStyle w:val="Strong"/>
                                </w:rPr>
                                <w:t xml:space="preserve">  </w:t>
                              </w:r>
                              <w:r w:rsidR="00B43CF5">
                                <w:rPr>
                                  <w:rStyle w:val="Strong"/>
                                </w:rPr>
                                <w:t xml:space="preserve">  </w:t>
                              </w:r>
                              <w:r w:rsidR="00AA5032">
                                <w:rPr>
                                  <w:rStyle w:val="Strong"/>
                                </w:rPr>
                                <w:t>LOCAL EMERGENCY SERVICES STUDY GROUP (LESSG)</w:t>
                              </w:r>
                            </w:sdtContent>
                          </w:sdt>
                          <w:r w:rsidR="00AA5032">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020DB44F" w:rsidR="00C81FBF" w:rsidRPr="00C81FBF" w:rsidRDefault="00A27AFF"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A5032">
                          <w:rPr>
                            <w:rStyle w:val="Strong"/>
                          </w:rPr>
                          <w:t xml:space="preserve">AGENDA ITEM # </w:t>
                        </w:r>
                        <w:r w:rsidR="00646911">
                          <w:rPr>
                            <w:rStyle w:val="Strong"/>
                          </w:rPr>
                          <w:t>F.1</w:t>
                        </w:r>
                        <w:r w:rsidR="00AA5032">
                          <w:rPr>
                            <w:rStyle w:val="Strong"/>
                          </w:rPr>
                          <w:t xml:space="preserve">  </w:t>
                        </w:r>
                        <w:r w:rsidR="00B43CF5">
                          <w:rPr>
                            <w:rStyle w:val="Strong"/>
                          </w:rPr>
                          <w:t xml:space="preserve">  </w:t>
                        </w:r>
                        <w:r w:rsidR="00AA5032">
                          <w:rPr>
                            <w:rStyle w:val="Strong"/>
                          </w:rPr>
                          <w:t>LOCAL EMERGENCY SERVICES STUDY GROUP (LESSG)</w:t>
                        </w:r>
                      </w:sdtContent>
                    </w:sdt>
                    <w:r w:rsidR="00AA5032">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7347C3A"/>
    <w:multiLevelType w:val="multilevel"/>
    <w:tmpl w:val="13CCC5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850F5"/>
    <w:multiLevelType w:val="hybridMultilevel"/>
    <w:tmpl w:val="A888EBA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77B20"/>
    <w:multiLevelType w:val="multilevel"/>
    <w:tmpl w:val="13CCC5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23164"/>
    <w:rsid w:val="00034098"/>
    <w:rsid w:val="000432EC"/>
    <w:rsid w:val="00045070"/>
    <w:rsid w:val="00045FEF"/>
    <w:rsid w:val="00056506"/>
    <w:rsid w:val="0006156F"/>
    <w:rsid w:val="00061C1C"/>
    <w:rsid w:val="000637CF"/>
    <w:rsid w:val="00067325"/>
    <w:rsid w:val="0007283E"/>
    <w:rsid w:val="000837CF"/>
    <w:rsid w:val="000851DB"/>
    <w:rsid w:val="000A48CB"/>
    <w:rsid w:val="000B35C3"/>
    <w:rsid w:val="000B6F47"/>
    <w:rsid w:val="000C7A55"/>
    <w:rsid w:val="000D5A93"/>
    <w:rsid w:val="000E769A"/>
    <w:rsid w:val="001220A4"/>
    <w:rsid w:val="001364AC"/>
    <w:rsid w:val="00155BEF"/>
    <w:rsid w:val="00164EB7"/>
    <w:rsid w:val="00174765"/>
    <w:rsid w:val="001848BE"/>
    <w:rsid w:val="00184AFD"/>
    <w:rsid w:val="0019059E"/>
    <w:rsid w:val="001A224E"/>
    <w:rsid w:val="001A7E91"/>
    <w:rsid w:val="001C3B79"/>
    <w:rsid w:val="001E2287"/>
    <w:rsid w:val="001E3CC1"/>
    <w:rsid w:val="001E6C34"/>
    <w:rsid w:val="001E6F4D"/>
    <w:rsid w:val="001E7238"/>
    <w:rsid w:val="001F0527"/>
    <w:rsid w:val="001F3D20"/>
    <w:rsid w:val="00201CD0"/>
    <w:rsid w:val="002065E1"/>
    <w:rsid w:val="0022039D"/>
    <w:rsid w:val="00220E27"/>
    <w:rsid w:val="002231E9"/>
    <w:rsid w:val="00236862"/>
    <w:rsid w:val="0025309A"/>
    <w:rsid w:val="0025336E"/>
    <w:rsid w:val="002722F3"/>
    <w:rsid w:val="00273827"/>
    <w:rsid w:val="002915D4"/>
    <w:rsid w:val="002B4319"/>
    <w:rsid w:val="002C4050"/>
    <w:rsid w:val="002D1E1F"/>
    <w:rsid w:val="002D706C"/>
    <w:rsid w:val="002D72C4"/>
    <w:rsid w:val="002E37D9"/>
    <w:rsid w:val="002E5C3F"/>
    <w:rsid w:val="002F1814"/>
    <w:rsid w:val="002F203F"/>
    <w:rsid w:val="002F31A3"/>
    <w:rsid w:val="002F4F04"/>
    <w:rsid w:val="00316190"/>
    <w:rsid w:val="00333CFB"/>
    <w:rsid w:val="0035260E"/>
    <w:rsid w:val="00385698"/>
    <w:rsid w:val="003909A9"/>
    <w:rsid w:val="00391FB6"/>
    <w:rsid w:val="003B2566"/>
    <w:rsid w:val="003C0BEA"/>
    <w:rsid w:val="003C64C4"/>
    <w:rsid w:val="003D0BBA"/>
    <w:rsid w:val="003D5EB8"/>
    <w:rsid w:val="003F0699"/>
    <w:rsid w:val="003F08F4"/>
    <w:rsid w:val="003F7013"/>
    <w:rsid w:val="00400C73"/>
    <w:rsid w:val="0040581A"/>
    <w:rsid w:val="00421CB8"/>
    <w:rsid w:val="00424E5E"/>
    <w:rsid w:val="00456C69"/>
    <w:rsid w:val="00456DFB"/>
    <w:rsid w:val="004654BD"/>
    <w:rsid w:val="0046667D"/>
    <w:rsid w:val="00471B7E"/>
    <w:rsid w:val="00472A34"/>
    <w:rsid w:val="00474818"/>
    <w:rsid w:val="00477096"/>
    <w:rsid w:val="00481400"/>
    <w:rsid w:val="004863A9"/>
    <w:rsid w:val="00492C05"/>
    <w:rsid w:val="004931F4"/>
    <w:rsid w:val="00494D53"/>
    <w:rsid w:val="00496569"/>
    <w:rsid w:val="004A38C1"/>
    <w:rsid w:val="004A574E"/>
    <w:rsid w:val="004B24E8"/>
    <w:rsid w:val="004B2603"/>
    <w:rsid w:val="004B2F47"/>
    <w:rsid w:val="004B4D5B"/>
    <w:rsid w:val="004C565D"/>
    <w:rsid w:val="004C6065"/>
    <w:rsid w:val="004C7B41"/>
    <w:rsid w:val="004D2B95"/>
    <w:rsid w:val="004E0A4B"/>
    <w:rsid w:val="004E1ED9"/>
    <w:rsid w:val="00501E76"/>
    <w:rsid w:val="00506AC0"/>
    <w:rsid w:val="005159A2"/>
    <w:rsid w:val="0052247E"/>
    <w:rsid w:val="00522E69"/>
    <w:rsid w:val="0053385C"/>
    <w:rsid w:val="0054139C"/>
    <w:rsid w:val="00553465"/>
    <w:rsid w:val="00561FD7"/>
    <w:rsid w:val="0057243E"/>
    <w:rsid w:val="005A54FC"/>
    <w:rsid w:val="005B6519"/>
    <w:rsid w:val="005B721F"/>
    <w:rsid w:val="005C35CB"/>
    <w:rsid w:val="005D1C32"/>
    <w:rsid w:val="005E487D"/>
    <w:rsid w:val="00601C0D"/>
    <w:rsid w:val="00604C85"/>
    <w:rsid w:val="0062437E"/>
    <w:rsid w:val="00646911"/>
    <w:rsid w:val="0065065C"/>
    <w:rsid w:val="00651C72"/>
    <w:rsid w:val="006569D0"/>
    <w:rsid w:val="0066542A"/>
    <w:rsid w:val="00670B57"/>
    <w:rsid w:val="00673FC8"/>
    <w:rsid w:val="00690842"/>
    <w:rsid w:val="006917F4"/>
    <w:rsid w:val="00692D8C"/>
    <w:rsid w:val="0069697C"/>
    <w:rsid w:val="006A062E"/>
    <w:rsid w:val="006B0E3F"/>
    <w:rsid w:val="006B25C8"/>
    <w:rsid w:val="006B29FD"/>
    <w:rsid w:val="006D7F76"/>
    <w:rsid w:val="006E0ECC"/>
    <w:rsid w:val="006E1252"/>
    <w:rsid w:val="0070599E"/>
    <w:rsid w:val="00705EE6"/>
    <w:rsid w:val="00710764"/>
    <w:rsid w:val="007206C1"/>
    <w:rsid w:val="00722101"/>
    <w:rsid w:val="00723D95"/>
    <w:rsid w:val="0072689D"/>
    <w:rsid w:val="00730BB1"/>
    <w:rsid w:val="00732A22"/>
    <w:rsid w:val="00734BAD"/>
    <w:rsid w:val="00736FA6"/>
    <w:rsid w:val="00737C10"/>
    <w:rsid w:val="00741E86"/>
    <w:rsid w:val="007454C3"/>
    <w:rsid w:val="00774CF4"/>
    <w:rsid w:val="00782698"/>
    <w:rsid w:val="00785762"/>
    <w:rsid w:val="00787EA1"/>
    <w:rsid w:val="00796553"/>
    <w:rsid w:val="00797D17"/>
    <w:rsid w:val="007A03FF"/>
    <w:rsid w:val="007A45B9"/>
    <w:rsid w:val="007A4FDB"/>
    <w:rsid w:val="007B473E"/>
    <w:rsid w:val="007E0028"/>
    <w:rsid w:val="007E1704"/>
    <w:rsid w:val="007E2EC7"/>
    <w:rsid w:val="007F2DE2"/>
    <w:rsid w:val="007F57F3"/>
    <w:rsid w:val="00804CBD"/>
    <w:rsid w:val="008140ED"/>
    <w:rsid w:val="008148BE"/>
    <w:rsid w:val="00821679"/>
    <w:rsid w:val="008223D4"/>
    <w:rsid w:val="0082257C"/>
    <w:rsid w:val="00823056"/>
    <w:rsid w:val="00831D7B"/>
    <w:rsid w:val="00834570"/>
    <w:rsid w:val="00844638"/>
    <w:rsid w:val="00846E39"/>
    <w:rsid w:val="00865D84"/>
    <w:rsid w:val="008700AD"/>
    <w:rsid w:val="00883EF6"/>
    <w:rsid w:val="008875B1"/>
    <w:rsid w:val="00895E79"/>
    <w:rsid w:val="00896768"/>
    <w:rsid w:val="008A72DD"/>
    <w:rsid w:val="008B3797"/>
    <w:rsid w:val="008B4E56"/>
    <w:rsid w:val="008C63A4"/>
    <w:rsid w:val="008D6942"/>
    <w:rsid w:val="008E54E1"/>
    <w:rsid w:val="008F18D4"/>
    <w:rsid w:val="00917E89"/>
    <w:rsid w:val="00920FA5"/>
    <w:rsid w:val="00937DBB"/>
    <w:rsid w:val="0094140E"/>
    <w:rsid w:val="009542A5"/>
    <w:rsid w:val="00962FF5"/>
    <w:rsid w:val="00966BA4"/>
    <w:rsid w:val="00974C50"/>
    <w:rsid w:val="00976C49"/>
    <w:rsid w:val="00982845"/>
    <w:rsid w:val="009A3CC2"/>
    <w:rsid w:val="009A5D05"/>
    <w:rsid w:val="009B0209"/>
    <w:rsid w:val="009B095A"/>
    <w:rsid w:val="009B7413"/>
    <w:rsid w:val="009C2063"/>
    <w:rsid w:val="009C6C2B"/>
    <w:rsid w:val="009D20B9"/>
    <w:rsid w:val="009D7D93"/>
    <w:rsid w:val="009D7EF4"/>
    <w:rsid w:val="009E1EDC"/>
    <w:rsid w:val="009E5BA8"/>
    <w:rsid w:val="00A02A69"/>
    <w:rsid w:val="00A107E9"/>
    <w:rsid w:val="00A233F3"/>
    <w:rsid w:val="00A23587"/>
    <w:rsid w:val="00A26B7A"/>
    <w:rsid w:val="00A27AFF"/>
    <w:rsid w:val="00A338D0"/>
    <w:rsid w:val="00A3405A"/>
    <w:rsid w:val="00A36090"/>
    <w:rsid w:val="00A40D4D"/>
    <w:rsid w:val="00A41D87"/>
    <w:rsid w:val="00A6368B"/>
    <w:rsid w:val="00A655B1"/>
    <w:rsid w:val="00A657E5"/>
    <w:rsid w:val="00A70B02"/>
    <w:rsid w:val="00A71402"/>
    <w:rsid w:val="00A81272"/>
    <w:rsid w:val="00A84D54"/>
    <w:rsid w:val="00AA5032"/>
    <w:rsid w:val="00AB542B"/>
    <w:rsid w:val="00AC0604"/>
    <w:rsid w:val="00AC1B84"/>
    <w:rsid w:val="00AC42C0"/>
    <w:rsid w:val="00AD3683"/>
    <w:rsid w:val="00AF54C0"/>
    <w:rsid w:val="00B1294E"/>
    <w:rsid w:val="00B16279"/>
    <w:rsid w:val="00B43CF5"/>
    <w:rsid w:val="00B51C13"/>
    <w:rsid w:val="00B53AEB"/>
    <w:rsid w:val="00B73F7F"/>
    <w:rsid w:val="00B85968"/>
    <w:rsid w:val="00B94367"/>
    <w:rsid w:val="00B958A0"/>
    <w:rsid w:val="00BA0127"/>
    <w:rsid w:val="00BA6359"/>
    <w:rsid w:val="00BB09E8"/>
    <w:rsid w:val="00BC7C68"/>
    <w:rsid w:val="00BD3BCB"/>
    <w:rsid w:val="00BE0688"/>
    <w:rsid w:val="00BF1CAF"/>
    <w:rsid w:val="00BF6A10"/>
    <w:rsid w:val="00C00E35"/>
    <w:rsid w:val="00C029BE"/>
    <w:rsid w:val="00C127C4"/>
    <w:rsid w:val="00C13024"/>
    <w:rsid w:val="00C32440"/>
    <w:rsid w:val="00C32670"/>
    <w:rsid w:val="00C57D54"/>
    <w:rsid w:val="00C724FB"/>
    <w:rsid w:val="00C80B22"/>
    <w:rsid w:val="00C81FBF"/>
    <w:rsid w:val="00CA199A"/>
    <w:rsid w:val="00CA1BA8"/>
    <w:rsid w:val="00CB4DEB"/>
    <w:rsid w:val="00CC7CA2"/>
    <w:rsid w:val="00CD2EC9"/>
    <w:rsid w:val="00CE760C"/>
    <w:rsid w:val="00D26246"/>
    <w:rsid w:val="00D27B00"/>
    <w:rsid w:val="00D309F2"/>
    <w:rsid w:val="00D32057"/>
    <w:rsid w:val="00D372D7"/>
    <w:rsid w:val="00D57FFC"/>
    <w:rsid w:val="00D6030C"/>
    <w:rsid w:val="00D73DAF"/>
    <w:rsid w:val="00D751A6"/>
    <w:rsid w:val="00D96B18"/>
    <w:rsid w:val="00DA3247"/>
    <w:rsid w:val="00DA7455"/>
    <w:rsid w:val="00DB0B0A"/>
    <w:rsid w:val="00DC0CDD"/>
    <w:rsid w:val="00DC1010"/>
    <w:rsid w:val="00DC66A4"/>
    <w:rsid w:val="00DD126F"/>
    <w:rsid w:val="00DF44A5"/>
    <w:rsid w:val="00E02FAE"/>
    <w:rsid w:val="00E045A1"/>
    <w:rsid w:val="00E111BF"/>
    <w:rsid w:val="00E12B0C"/>
    <w:rsid w:val="00E141E3"/>
    <w:rsid w:val="00E16D01"/>
    <w:rsid w:val="00E2472D"/>
    <w:rsid w:val="00E33654"/>
    <w:rsid w:val="00E34E36"/>
    <w:rsid w:val="00E403CA"/>
    <w:rsid w:val="00E512E7"/>
    <w:rsid w:val="00E629AF"/>
    <w:rsid w:val="00E64023"/>
    <w:rsid w:val="00E67AC5"/>
    <w:rsid w:val="00E73E72"/>
    <w:rsid w:val="00EA327D"/>
    <w:rsid w:val="00EA7BD3"/>
    <w:rsid w:val="00EB5391"/>
    <w:rsid w:val="00EB5AED"/>
    <w:rsid w:val="00EC7C0C"/>
    <w:rsid w:val="00ED79BF"/>
    <w:rsid w:val="00EE3F7B"/>
    <w:rsid w:val="00EF3793"/>
    <w:rsid w:val="00EF39D3"/>
    <w:rsid w:val="00F00DB4"/>
    <w:rsid w:val="00F12098"/>
    <w:rsid w:val="00F1316F"/>
    <w:rsid w:val="00F21409"/>
    <w:rsid w:val="00F5266B"/>
    <w:rsid w:val="00F529C3"/>
    <w:rsid w:val="00F61AA8"/>
    <w:rsid w:val="00F72F73"/>
    <w:rsid w:val="00F75498"/>
    <w:rsid w:val="00F77F8E"/>
    <w:rsid w:val="00F83EFB"/>
    <w:rsid w:val="00F97D54"/>
    <w:rsid w:val="00FC1D54"/>
    <w:rsid w:val="00FD4C9B"/>
    <w:rsid w:val="00FE16AB"/>
    <w:rsid w:val="00FF2C88"/>
    <w:rsid w:val="00FF3ED3"/>
    <w:rsid w:val="00FF6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5402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11 December Item D.1:   GMCSD Policy Review &amp; Recommendations</vt:lpstr>
    </vt:vector>
  </TitlesOfParts>
  <Company/>
  <LinksUpToDate>false</LinksUpToDate>
  <CharactersWithSpaces>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F.1    LOCAL EMERGENCY SERVICES STUDY GROUP (LESSG)</dc:title>
  <dc:subject/>
  <dc:creator>Cary Curtis</dc:creator>
  <cp:keywords/>
  <dc:description/>
  <cp:lastModifiedBy>Rich McLaughlin</cp:lastModifiedBy>
  <cp:revision>2</cp:revision>
  <cp:lastPrinted>2020-11-23T20:40:00Z</cp:lastPrinted>
  <dcterms:created xsi:type="dcterms:W3CDTF">2021-04-13T05:36:00Z</dcterms:created>
  <dcterms:modified xsi:type="dcterms:W3CDTF">2021-04-13T05:36:00Z</dcterms:modified>
</cp:coreProperties>
</file>